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39" w:rsidRPr="00121A39" w:rsidRDefault="00121A39" w:rsidP="00121A39">
      <w:pPr>
        <w:rPr>
          <w:i/>
        </w:rPr>
      </w:pPr>
      <w:r w:rsidRPr="00121A39">
        <w:rPr>
          <w:i/>
        </w:rPr>
        <w:t>Dokument na stronie internatowej</w:t>
      </w:r>
    </w:p>
    <w:p w:rsidR="00121A39" w:rsidRPr="00121A39" w:rsidRDefault="00F30B72" w:rsidP="00121A39">
      <w:r>
        <w:t xml:space="preserve">Wymagania dotyczące dostępności stron internetowych </w:t>
      </w:r>
      <w:r w:rsidR="00121A39">
        <w:t xml:space="preserve">zawarte są w </w:t>
      </w:r>
      <w:hyperlink r:id="rId4" w:tgtFrame="_blank" w:history="1">
        <w:r w:rsidR="00121A39" w:rsidRPr="00121A39">
          <w:rPr>
            <w:rStyle w:val="Hipercze"/>
          </w:rPr>
          <w:t>Ustawie z dnia 4 kwietnia 2019 r. o dostępności cyfrowej stron internetowych i aplikacji mobilnych podmiotów publicznych</w:t>
        </w:r>
      </w:hyperlink>
      <w:r w:rsidR="00121A39">
        <w:t xml:space="preserve"> dostępnej na stronie internetowej Sejmu.</w:t>
      </w:r>
    </w:p>
    <w:p w:rsidR="00121A39" w:rsidRDefault="00121A39"/>
    <w:p w:rsidR="00121A39" w:rsidRDefault="00121A39"/>
    <w:p w:rsidR="00121A39" w:rsidRDefault="00121A39"/>
    <w:p w:rsidR="00121A39" w:rsidRPr="00121A39" w:rsidRDefault="00121A39" w:rsidP="00121A39">
      <w:pPr>
        <w:rPr>
          <w:i/>
        </w:rPr>
      </w:pPr>
      <w:r w:rsidRPr="00121A39">
        <w:rPr>
          <w:i/>
        </w:rPr>
        <w:t xml:space="preserve">Dokument </w:t>
      </w:r>
      <w:r w:rsidRPr="00121A39">
        <w:rPr>
          <w:i/>
        </w:rPr>
        <w:t>do druku</w:t>
      </w:r>
      <w:bookmarkStart w:id="0" w:name="_GoBack"/>
      <w:bookmarkEnd w:id="0"/>
    </w:p>
    <w:p w:rsidR="00121A39" w:rsidRDefault="00121A39" w:rsidP="00121A39">
      <w:r>
        <w:t xml:space="preserve">Wymagania dotyczące dostępności stron internetowych zawarte są w </w:t>
      </w:r>
      <w:r w:rsidRPr="00121A39">
        <w:t>Ustaw</w:t>
      </w:r>
      <w:r>
        <w:t>ie</w:t>
      </w:r>
      <w:r w:rsidRPr="00121A39">
        <w:t xml:space="preserve"> z dnia 4 kwietnia 2019 r. o dostępności cyfrowej stron internetowych i aplikacji mobilnych podmiotów publicznych</w:t>
      </w:r>
      <w:r>
        <w:t xml:space="preserve"> dostępnej na stronie internetowej Sejmu</w:t>
      </w:r>
      <w:r>
        <w:t xml:space="preserve">: </w:t>
      </w:r>
      <w:hyperlink r:id="rId5" w:history="1">
        <w:r w:rsidRPr="008A7D1A">
          <w:rPr>
            <w:rStyle w:val="Hipercze"/>
          </w:rPr>
          <w:t>http://isap.sejm.gov.pl</w:t>
        </w:r>
      </w:hyperlink>
      <w:r>
        <w:t xml:space="preserve">  </w:t>
      </w:r>
    </w:p>
    <w:p w:rsidR="00121A39" w:rsidRDefault="00121A39"/>
    <w:sectPr w:rsidR="0012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2"/>
    <w:rsid w:val="00121A39"/>
    <w:rsid w:val="00532A6E"/>
    <w:rsid w:val="00904EAF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04D2-1155-4484-80E1-2E8C2122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1A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21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" TargetMode="External"/><Relationship Id="rId4" Type="http://schemas.openxmlformats.org/officeDocument/2006/relationships/hyperlink" Target="http://isap.sejm.gov.pl/isap.nsf/DocDetails.xsp?id=WDU201900008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Odnośniki</vt:lpstr>
    </vt:vector>
  </TitlesOfParts>
  <Company>UMWM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Odnośniki</dc:title>
  <dc:subject>Dostepność stron internetowych</dc:subject>
  <dc:creator>Urząd Marszałkowki Województwa Małopolski</dc:creator>
  <cp:keywords>Małopolska</cp:keywords>
  <dc:description/>
  <cp:lastModifiedBy>Pietras, Marek</cp:lastModifiedBy>
  <cp:revision>3</cp:revision>
  <dcterms:created xsi:type="dcterms:W3CDTF">2021-04-20T12:23:00Z</dcterms:created>
  <dcterms:modified xsi:type="dcterms:W3CDTF">2021-04-20T12:29:00Z</dcterms:modified>
</cp:coreProperties>
</file>