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AA" w:rsidRDefault="005B63AA" w:rsidP="005B63AA">
      <w:r>
        <w:t>Województwo Małopolskie 2020</w:t>
      </w:r>
    </w:p>
    <w:p w:rsidR="005B63AA" w:rsidRDefault="005B63AA" w:rsidP="005B63AA">
      <w:bookmarkStart w:id="0" w:name="_GoBack"/>
      <w:bookmarkEnd w:id="0"/>
    </w:p>
    <w:p w:rsidR="005B63AA" w:rsidRDefault="0077212B" w:rsidP="005B63AA">
      <w:r>
        <w:t xml:space="preserve">Zagadnienia społeczne </w:t>
      </w:r>
    </w:p>
    <w:p w:rsidR="005B63AA" w:rsidRDefault="005B63AA" w:rsidP="005B63AA">
      <w:r>
        <w:t xml:space="preserve">I. Ludność </w:t>
      </w:r>
    </w:p>
    <w:p w:rsidR="0077212B" w:rsidRDefault="0077212B" w:rsidP="005B63AA">
      <w:r>
        <w:t>Z roku na rok systematycznie wzrasta liczba ludności województwa małopolskiego, jednak tempo wzrostu w ostatnich latach wyraźnie uległo osłabieniu. W 2019 roku rzeczywisty przyrost liczby mieszkańców był równy 10,3 tys. osób (trzecia najwyższa liczba w kraju – po województwie mazowieckim i pomorskim).</w:t>
      </w:r>
    </w:p>
    <w:p w:rsidR="005B63AA" w:rsidRDefault="005B63AA" w:rsidP="005B63AA">
      <w:r>
        <w:t>1. Stan ludności</w:t>
      </w:r>
    </w:p>
    <w:p w:rsidR="0077212B" w:rsidRDefault="0077212B" w:rsidP="005B63AA">
      <w:r>
        <w:t>Na koniec 2019 roku województwo małopolskie zamieszkiwane było przez 3 410 901 osób. Stanowiło to 8,9% ludności kraju i lokowało Małopolskę na 4. miejscu pod względem liczby mieszkańców, zaraz po województwach: mazowieckim, śląskim i wielkopolskim.</w:t>
      </w:r>
    </w:p>
    <w:p w:rsidR="005B63AA" w:rsidRDefault="005B63AA" w:rsidP="005B63AA">
      <w:r>
        <w:t xml:space="preserve">2. Procesy demograficzne </w:t>
      </w:r>
    </w:p>
    <w:p w:rsidR="0077212B" w:rsidRDefault="0077212B" w:rsidP="005B63AA">
      <w:r>
        <w:t xml:space="preserve">Urodzenia i dzietność kobiet </w:t>
      </w:r>
    </w:p>
    <w:p w:rsidR="0077212B" w:rsidRDefault="0077212B" w:rsidP="005B63AA">
      <w:r>
        <w:t>Od roku 2018 liczba urodzeń żywych w Małopolsce spada. W 2019 roku zarejestrowano 36,9 tys. urodzeń żywych, czyli o 918 mniej niż w roku poprzednim. Tak jak to miało miejsce dotychczas, rodziło się więcej mężczyzn (18,8 tys.) niż kobiet (18,1 tys.). W 2019 roku różnica ta wynosiła 742 osoby.</w:t>
      </w:r>
    </w:p>
    <w:p w:rsidR="0077212B" w:rsidRDefault="0077212B" w:rsidP="005B63AA">
      <w:r>
        <w:t xml:space="preserve">Umieralność </w:t>
      </w:r>
    </w:p>
    <w:p w:rsidR="0077212B" w:rsidRDefault="0077212B" w:rsidP="005B63AA">
      <w:r>
        <w:t>W ostatnich latach w województwie małopolskim występował wzrost liczby zgonów ogółem. W 2019 roku liczba zgonów zwiększyła się z 32,5 tys. w 2018 roku do 33,0 tys., co oznacza, że wzrosła o 514 osób. Do roku 2018 podobna tendencja występowała także na poziomie kraju, jednak w 2019 roku w Polsce odnotowano mniej zgonów (409,7 tys. w 2019 roku, przy 414,2 tys. w 2018 roku). Struktura zgonów według płci potwierdza, że w dalszym ciągu umiera więcej mężczyzn niż kobiet. W 2019 roku udział zgonów mężczyzn w relacji do ogółu zgonów w Małopolsce wynosił 51,2% (w kraju wskaźnik ten był wyższy i wynosił 51,6%).</w:t>
      </w:r>
    </w:p>
    <w:p w:rsidR="00A71DE3" w:rsidRDefault="00A71DE3" w:rsidP="005B63AA">
      <w:r>
        <w:t xml:space="preserve">Przyrost naturalny </w:t>
      </w:r>
    </w:p>
    <w:p w:rsidR="00A71DE3" w:rsidRDefault="00A71DE3" w:rsidP="005B63AA">
      <w:r>
        <w:t>Przyrost naturalny, określany jako różnica urodzeń i zgonów, w województwie małopolskim od wielu lat utrzymuje się na poziomie dodatnim. Pomimo tego, że w odniesieniu do roku 2018 liczba ta zmalała, to w 2019 roku odnotowano nadwyżkę 3 965 osób, co dawało regionowi pierwszą lokatę w kraju. W Polsce przyrost naturalny utrzymał się na poziomie ujemnym (-34 755 osób, natomiast w 2018 roku jego wartość wyniosła -26 022 osób).</w:t>
      </w:r>
    </w:p>
    <w:p w:rsidR="005B63AA" w:rsidRDefault="005B63AA" w:rsidP="005B63AA">
      <w:r>
        <w:t>3. Struktura wieku i płci ludności</w:t>
      </w:r>
    </w:p>
    <w:p w:rsidR="00A71DE3" w:rsidRDefault="00A71DE3" w:rsidP="005B63AA">
      <w:r>
        <w:t xml:space="preserve">Współczynnik feminizacji </w:t>
      </w:r>
    </w:p>
    <w:p w:rsidR="00A71DE3" w:rsidRDefault="00A71DE3" w:rsidP="005B63AA">
      <w:r>
        <w:t>Tak jak miało to miejsce w latach poprzednich, tak i w 2019 roku struktura ludności według płci wskazywała na znaczną przewagę kobiet w województwie. Pod względem współczynnika feminizacji, Małopolska usytuowała się na 6. miejscu w kraju (razem z województwami: kujawsko-pomorskim, lubelskim, lubuskim, wielkopolskim i zachodniopomorskim). Współczynnik feminizacji w Małopolsce jest niezmiennie od wielu lat (od 2007 roku) równy 106.</w:t>
      </w:r>
    </w:p>
    <w:p w:rsidR="00A71DE3" w:rsidRDefault="00A71DE3" w:rsidP="005B63AA">
      <w:r>
        <w:lastRenderedPageBreak/>
        <w:t>Mediana wieku mieszkańców Na koniec 2019 roku w województwie małopolskim mediana wieku wyniosła 40,0 lat, co oznaczało, że 50% mieszkańców jeszcze nie osiągnęło tego wieku, a</w:t>
      </w:r>
      <w:r>
        <w:t xml:space="preserve"> druga połowa go przekroczyła. </w:t>
      </w:r>
    </w:p>
    <w:p w:rsidR="005B63AA" w:rsidRDefault="005B63AA" w:rsidP="005B63AA">
      <w:r>
        <w:t xml:space="preserve">II. Ochrona zdrowia </w:t>
      </w:r>
    </w:p>
    <w:p w:rsidR="00A71DE3" w:rsidRDefault="00A71DE3" w:rsidP="005B63AA">
      <w:r>
        <w:t xml:space="preserve">Realizacja programów zdrowotnych/polityki zdrowotnej/projektu była ukierunkowana na zapobieganie i wykrywanie najczęściej występujących zagrożeń zdrowotnych, tj. choroby układu krążenia, choroby nowotworowe należące jednocześnie do najczęstszych przyczyn zgonów, ponadto otyłość, zagrożenia w sferze zdrowia psychicznego, narażenie na zakażenie chorobami zakaźnymi, </w:t>
      </w:r>
      <w:proofErr w:type="spellStart"/>
      <w:r>
        <w:t>cyberzagrożenia</w:t>
      </w:r>
      <w:proofErr w:type="spellEnd"/>
      <w:r>
        <w:t>. W 2019 roku na realizację działań profilaktycznych w tych obszarach Samorząd Województwa Małopolskiego przeznaczył łącznie 1 403 529 zł, co pozwoliło na objęcie 105 401 bezpośrednich uczestników.</w:t>
      </w:r>
    </w:p>
    <w:p w:rsidR="005B63AA" w:rsidRDefault="005B63AA" w:rsidP="005B63AA">
      <w:r>
        <w:t xml:space="preserve">1. Polityka zdrowotna </w:t>
      </w:r>
    </w:p>
    <w:p w:rsidR="00A71DE3" w:rsidRDefault="00A71DE3" w:rsidP="005B63AA">
      <w:r>
        <w:t>Podstawowymi problemami zdrowotnymi mieszkańców państw rozwiniętych są: choroby układu krążenia, choroby nowotworowe, urazy i wypadki, choroby zwyrodnieniowe układu narządów ruchu, choroby metaboliczne, zaburzenia w sferze zdrowia psychicznego, schorzenia układu oddechowego oraz pokarmowego itp. Należą one do ważnych przyczyn absencji chorobowej powodujących przedwczesne zgony, jednocześnie z uwagi na przewlekły przebieg w znacznym stopniu ograniczają lub uniemożliwiają pełnienie ról zawodowych i społecznych.</w:t>
      </w:r>
    </w:p>
    <w:p w:rsidR="005B63AA" w:rsidRDefault="005B63AA" w:rsidP="005B63AA">
      <w:r>
        <w:t>2. Zasoby ochrony zdrowia</w:t>
      </w:r>
    </w:p>
    <w:p w:rsidR="00A71DE3" w:rsidRDefault="00A71DE3" w:rsidP="005B63AA">
      <w:r>
        <w:t xml:space="preserve">Zasoby i działalność lecznictwa stacjonarnego </w:t>
      </w:r>
    </w:p>
    <w:p w:rsidR="00A71DE3" w:rsidRDefault="00A71DE3" w:rsidP="005B63AA">
      <w:r>
        <w:t>W województwie małopolskim w ramach publicznej stacjonarnej opieki zdrowotnej w 2019 roku funkcjonowało 13 szpitali wojewódzkich (w tym 1 działający w formie spółki), 19 szpitali powiatowych, 8 szpitali resortowych.</w:t>
      </w:r>
    </w:p>
    <w:p w:rsidR="00A71DE3" w:rsidRDefault="00A71DE3" w:rsidP="005B63AA">
      <w:r>
        <w:t>Kadry medyczne w Małopolsce W województwie małopolskim w roku 2018 zatrudnionych było 8 054 lekarzy (podstawowe miejsce zatrudnienia), co stanowi 9% lekarzy zatrudnionych w Polsce.</w:t>
      </w:r>
    </w:p>
    <w:p w:rsidR="00532A6E" w:rsidRDefault="005B63AA" w:rsidP="005B63AA">
      <w:r>
        <w:t>3. Działania Samorządu Województwa Małopolskiego na rzecz osób niepełnosprawnych</w:t>
      </w:r>
    </w:p>
    <w:p w:rsidR="00A71DE3" w:rsidRPr="005B63AA" w:rsidRDefault="00A71DE3" w:rsidP="005B63AA">
      <w:r>
        <w:t>Działania na rzecz osób niepełnosprawnych, podejmowane przez Samorząd Województwa Małopolskiego w roku 2019, obecnie oparte są w głównej mierze na realizacji zadań ustawowych zawartych w art. 35 i 36 ustawy z dnia 27 sierpnia 1997 roku o rehabilitacji zawodowej i społecznej oraz zatrudnianiu osób niepełnosprawnych, zadań zleconych przez PFRON oraz realizacji Wojewódzkiego Programu dotyczącego Wyrównywania Szans 57 Ochrona zdrowia Rozdział II Osób Niepełnosprawnych i Przeciwdziałania ich Wykluczeniu Społecznemu oraz Pomocy w realizacji zadań na rzecz osób niepełnosprawnych w Województwie Małopolskim na lata 2014–2020. Na realizację zadań ustawowych samorząd województwa otrzymuje środki finansowe z Państwowego Funduszu Rehabilitacji Osób Niepełnosprawnych. W roku 2019 była to kwota blisko 13 mln zł. Dodatkowo na działania mające na celu w</w:t>
      </w:r>
    </w:p>
    <w:sectPr w:rsidR="00A71DE3" w:rsidRPr="005B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6192"/>
    <w:multiLevelType w:val="hybridMultilevel"/>
    <w:tmpl w:val="AF86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0DA"/>
    <w:multiLevelType w:val="hybridMultilevel"/>
    <w:tmpl w:val="A9C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4C"/>
    <w:rsid w:val="00245F2C"/>
    <w:rsid w:val="004244F0"/>
    <w:rsid w:val="00532A6E"/>
    <w:rsid w:val="0053454C"/>
    <w:rsid w:val="005B63AA"/>
    <w:rsid w:val="0077212B"/>
    <w:rsid w:val="0098605C"/>
    <w:rsid w:val="00A06923"/>
    <w:rsid w:val="00A71DE3"/>
    <w:rsid w:val="00B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B05D-C67B-4FEE-80A3-EA41D22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692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923"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9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92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6923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Województwo Małopolskie 2020</vt:lpstr>
    </vt:vector>
  </TitlesOfParts>
  <Company>UMWM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Województwo Małopolskie 2020</dc:title>
  <dc:subject>Raport o stanie województwa</dc:subject>
  <dc:creator>Urząd Marszałkowski</dc:creator>
  <cp:keywords>Województwo Małopolskie;Marszałek</cp:keywords>
  <dc:description/>
  <cp:lastModifiedBy>Pietras, Marek</cp:lastModifiedBy>
  <cp:revision>3</cp:revision>
  <dcterms:created xsi:type="dcterms:W3CDTF">2021-04-19T10:08:00Z</dcterms:created>
  <dcterms:modified xsi:type="dcterms:W3CDTF">2021-04-19T10:19:00Z</dcterms:modified>
</cp:coreProperties>
</file>