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D154" w14:textId="497D8577" w:rsidR="002D28ED" w:rsidRDefault="003F1E32" w:rsidP="002D28ED">
      <w:pPr>
        <w:spacing w:line="360" w:lineRule="auto"/>
        <w:jc w:val="both"/>
        <w:outlineLvl w:val="0"/>
      </w:pPr>
      <w:r>
        <w:t>Załącznik do pisma:</w:t>
      </w:r>
      <w:r w:rsidR="002D28ED">
        <w:t xml:space="preserve"> </w:t>
      </w:r>
      <w:bookmarkStart w:id="0" w:name="ezdSprawaZnak"/>
      <w:bookmarkStart w:id="1" w:name="_Hlk125365097"/>
      <w:r w:rsidR="002D28ED" w:rsidRPr="008F2364">
        <w:t>DZF-XIII.6461.8.2023</w:t>
      </w:r>
      <w:bookmarkEnd w:id="0"/>
      <w:r w:rsidR="002D28ED" w:rsidRPr="008F2364">
        <w:t>.</w:t>
      </w:r>
      <w:bookmarkStart w:id="2" w:name="ezdAutorInicjaly"/>
      <w:r w:rsidR="002D28ED" w:rsidRPr="008F2364">
        <w:t>DW</w:t>
      </w:r>
      <w:bookmarkEnd w:id="1"/>
      <w:bookmarkEnd w:id="2"/>
    </w:p>
    <w:p w14:paraId="6F75F175" w14:textId="1ABCFD6F" w:rsidR="001C76EE" w:rsidRDefault="001C76EE" w:rsidP="002D28ED">
      <w:pPr>
        <w:spacing w:line="360" w:lineRule="auto"/>
        <w:jc w:val="both"/>
        <w:outlineLvl w:val="0"/>
      </w:pPr>
    </w:p>
    <w:p w14:paraId="5F533C67" w14:textId="1236ADA5" w:rsidR="001C76EE" w:rsidRPr="003D2706" w:rsidRDefault="001C76EE" w:rsidP="003D2706">
      <w:pPr>
        <w:spacing w:line="360" w:lineRule="auto"/>
        <w:jc w:val="center"/>
        <w:outlineLvl w:val="0"/>
        <w:rPr>
          <w:rFonts w:asciiTheme="majorHAnsi" w:hAnsiTheme="majorHAnsi" w:cstheme="majorHAnsi"/>
          <w:b/>
          <w:bCs/>
          <w:sz w:val="32"/>
          <w:szCs w:val="32"/>
        </w:rPr>
      </w:pPr>
      <w:r w:rsidRPr="003D2706">
        <w:rPr>
          <w:rFonts w:asciiTheme="majorHAnsi" w:hAnsiTheme="majorHAnsi" w:cstheme="majorHAnsi"/>
          <w:b/>
          <w:bCs/>
          <w:sz w:val="32"/>
          <w:szCs w:val="32"/>
        </w:rPr>
        <w:t xml:space="preserve">Rekomendacje dla kierownictwa </w:t>
      </w:r>
      <w:r w:rsidR="003D2706">
        <w:rPr>
          <w:rFonts w:asciiTheme="majorHAnsi" w:hAnsiTheme="majorHAnsi" w:cstheme="majorHAnsi"/>
          <w:b/>
          <w:bCs/>
          <w:sz w:val="32"/>
          <w:szCs w:val="32"/>
        </w:rPr>
        <w:t>podmiotów publicznych</w:t>
      </w:r>
      <w:r w:rsidRPr="003D2706">
        <w:rPr>
          <w:rFonts w:asciiTheme="majorHAnsi" w:hAnsiTheme="majorHAnsi" w:cstheme="majorHAnsi"/>
          <w:b/>
          <w:bCs/>
          <w:sz w:val="32"/>
          <w:szCs w:val="32"/>
        </w:rPr>
        <w:t xml:space="preserve"> w zakresie organizacji funkcji koordynatora dostępności</w:t>
      </w:r>
    </w:p>
    <w:p w14:paraId="6DD22FEF" w14:textId="77777777" w:rsidR="003F1E32" w:rsidRPr="00915B0E" w:rsidRDefault="003F1E32" w:rsidP="000224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000000E" w14:textId="101AE1C6" w:rsidR="00366B27" w:rsidRPr="00915B0E" w:rsidRDefault="00C42959" w:rsidP="000F3A2A">
      <w:pPr>
        <w:pStyle w:val="Nagwek1"/>
        <w:numPr>
          <w:ilvl w:val="0"/>
          <w:numId w:val="3"/>
        </w:numPr>
        <w:spacing w:before="120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4e9cdhc8g0l0" w:colFirst="0" w:colLast="0"/>
      <w:bookmarkEnd w:id="3"/>
      <w:r w:rsidRPr="00915B0E">
        <w:rPr>
          <w:rFonts w:asciiTheme="majorHAnsi" w:hAnsiTheme="majorHAnsi" w:cstheme="majorHAnsi"/>
          <w:b/>
          <w:bCs/>
          <w:sz w:val="24"/>
          <w:szCs w:val="24"/>
        </w:rPr>
        <w:t xml:space="preserve">Koordynator ds. dostępności i jego pozycja w instytucji </w:t>
      </w:r>
      <w:r w:rsidR="00BA4106">
        <w:rPr>
          <w:rFonts w:asciiTheme="majorHAnsi" w:hAnsiTheme="majorHAnsi" w:cstheme="majorHAnsi"/>
          <w:b/>
          <w:bCs/>
          <w:sz w:val="24"/>
          <w:szCs w:val="24"/>
        </w:rPr>
        <w:t xml:space="preserve">– współpraca z komórkami </w:t>
      </w:r>
    </w:p>
    <w:p w14:paraId="1699A44D" w14:textId="2BCFA8AC" w:rsidR="00E821D2" w:rsidRDefault="00E821D2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E821D2">
        <w:rPr>
          <w:rFonts w:asciiTheme="majorHAnsi" w:hAnsiTheme="majorHAnsi" w:cstheme="majorHAnsi"/>
          <w:sz w:val="24"/>
          <w:szCs w:val="24"/>
        </w:rPr>
        <w:t>Koordynator dostępności to osoba lub grupa osób, która diagnozuje, kieruje poprawą i monitoruje stan dostępności instytucji. Ma na uwadze wszystkie obszary działania podmiotu</w:t>
      </w:r>
      <w:r>
        <w:rPr>
          <w:rFonts w:asciiTheme="majorHAnsi" w:hAnsiTheme="majorHAnsi" w:cstheme="majorHAnsi"/>
          <w:sz w:val="24"/>
          <w:szCs w:val="24"/>
        </w:rPr>
        <w:t xml:space="preserve"> w tym w szczególności</w:t>
      </w:r>
      <w:r w:rsidRPr="00E821D2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kwestie </w:t>
      </w:r>
      <w:r w:rsidRPr="00E821D2">
        <w:rPr>
          <w:rFonts w:asciiTheme="majorHAnsi" w:hAnsiTheme="majorHAnsi" w:cstheme="majorHAnsi"/>
          <w:sz w:val="24"/>
          <w:szCs w:val="24"/>
        </w:rPr>
        <w:t>administrac</w:t>
      </w:r>
      <w:r>
        <w:rPr>
          <w:rFonts w:asciiTheme="majorHAnsi" w:hAnsiTheme="majorHAnsi" w:cstheme="majorHAnsi"/>
          <w:sz w:val="24"/>
          <w:szCs w:val="24"/>
        </w:rPr>
        <w:t>yjne</w:t>
      </w:r>
      <w:r w:rsidRPr="00E821D2">
        <w:rPr>
          <w:rFonts w:asciiTheme="majorHAnsi" w:hAnsiTheme="majorHAnsi" w:cstheme="majorHAnsi"/>
          <w:sz w:val="24"/>
          <w:szCs w:val="24"/>
        </w:rPr>
        <w:t xml:space="preserve">, komunikację wewnętrzną i zewnętrzną,  obsługę interesariuszy. </w:t>
      </w:r>
    </w:p>
    <w:p w14:paraId="5BD4B471" w14:textId="308C27B3" w:rsidR="00915B0E" w:rsidRPr="00E821D2" w:rsidRDefault="00E821D2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E821D2">
        <w:rPr>
          <w:rFonts w:asciiTheme="majorHAnsi" w:hAnsiTheme="majorHAnsi" w:cstheme="majorHAnsi"/>
          <w:sz w:val="24"/>
          <w:szCs w:val="24"/>
        </w:rPr>
        <w:t>Dlatego kluczowe jest takie usytuowanie koordynatora dostępności w strukturze, aby mógł efektywn</w:t>
      </w:r>
      <w:r>
        <w:rPr>
          <w:rFonts w:asciiTheme="majorHAnsi" w:hAnsiTheme="majorHAnsi" w:cstheme="majorHAnsi"/>
          <w:sz w:val="24"/>
          <w:szCs w:val="24"/>
        </w:rPr>
        <w:t xml:space="preserve">ie </w:t>
      </w:r>
      <w:r w:rsidRPr="00E821D2">
        <w:rPr>
          <w:rFonts w:asciiTheme="majorHAnsi" w:hAnsiTheme="majorHAnsi" w:cstheme="majorHAnsi"/>
          <w:sz w:val="24"/>
          <w:szCs w:val="24"/>
        </w:rPr>
        <w:t>współprac</w:t>
      </w:r>
      <w:r>
        <w:rPr>
          <w:rFonts w:asciiTheme="majorHAnsi" w:hAnsiTheme="majorHAnsi" w:cstheme="majorHAnsi"/>
          <w:sz w:val="24"/>
          <w:szCs w:val="24"/>
        </w:rPr>
        <w:t xml:space="preserve">ować </w:t>
      </w:r>
      <w:r w:rsidRPr="00E821D2">
        <w:rPr>
          <w:rFonts w:asciiTheme="majorHAnsi" w:hAnsiTheme="majorHAnsi" w:cstheme="majorHAnsi"/>
          <w:sz w:val="24"/>
          <w:szCs w:val="24"/>
        </w:rPr>
        <w:t xml:space="preserve">z innymi komórkami </w:t>
      </w:r>
      <w:r w:rsidR="002531C1">
        <w:rPr>
          <w:rFonts w:asciiTheme="majorHAnsi" w:hAnsiTheme="majorHAnsi" w:cstheme="majorHAnsi"/>
          <w:sz w:val="24"/>
          <w:szCs w:val="24"/>
        </w:rPr>
        <w:t xml:space="preserve">w </w:t>
      </w:r>
      <w:r w:rsidR="002531C1" w:rsidRPr="00E821D2">
        <w:rPr>
          <w:rFonts w:asciiTheme="majorHAnsi" w:hAnsiTheme="majorHAnsi" w:cstheme="majorHAnsi"/>
          <w:sz w:val="24"/>
          <w:szCs w:val="24"/>
        </w:rPr>
        <w:t xml:space="preserve">poszczególnych działach w całej jednostce </w:t>
      </w:r>
      <w:r w:rsidRPr="00E821D2">
        <w:rPr>
          <w:rFonts w:asciiTheme="majorHAnsi" w:hAnsiTheme="majorHAnsi" w:cstheme="majorHAnsi"/>
          <w:sz w:val="24"/>
          <w:szCs w:val="24"/>
        </w:rPr>
        <w:t>i egzekwowa</w:t>
      </w:r>
      <w:r>
        <w:rPr>
          <w:rFonts w:asciiTheme="majorHAnsi" w:hAnsiTheme="majorHAnsi" w:cstheme="majorHAnsi"/>
          <w:sz w:val="24"/>
          <w:szCs w:val="24"/>
        </w:rPr>
        <w:t xml:space="preserve">ć </w:t>
      </w:r>
      <w:r w:rsidRPr="00E821D2">
        <w:rPr>
          <w:rFonts w:asciiTheme="majorHAnsi" w:hAnsiTheme="majorHAnsi" w:cstheme="majorHAnsi"/>
          <w:sz w:val="24"/>
          <w:szCs w:val="24"/>
        </w:rPr>
        <w:t>wprowadzenie zmian na rzecz zwiększenia dostępności</w:t>
      </w:r>
      <w:r w:rsidR="002531C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8BDA8C9" w14:textId="720E91E0" w:rsidR="002531C1" w:rsidRDefault="00915B0E" w:rsidP="000F3A2A">
      <w:pPr>
        <w:spacing w:before="120" w:after="120"/>
        <w:rPr>
          <w:rFonts w:asciiTheme="majorHAnsi" w:hAnsiTheme="majorHAnsi" w:cstheme="majorHAnsi"/>
          <w:color w:val="222222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 xml:space="preserve">Aby skutecznie </w:t>
      </w:r>
      <w:r w:rsidR="001D7D07">
        <w:rPr>
          <w:rFonts w:asciiTheme="majorHAnsi" w:hAnsiTheme="majorHAnsi" w:cstheme="majorHAnsi"/>
          <w:sz w:val="24"/>
          <w:szCs w:val="24"/>
        </w:rPr>
        <w:t>działać na rzecz rozwijania dostępności w podmiocie,</w:t>
      </w:r>
      <w:r w:rsidRPr="00915B0E">
        <w:rPr>
          <w:rFonts w:asciiTheme="majorHAnsi" w:hAnsiTheme="majorHAnsi" w:cstheme="majorHAnsi"/>
          <w:sz w:val="24"/>
          <w:szCs w:val="24"/>
        </w:rPr>
        <w:t xml:space="preserve"> koordynator dostępności powinien mieć odpowiednie umocowanie w procesach zarządczych organizacji  lub wyraźne wsparcie</w:t>
      </w:r>
      <w:r w:rsidR="001D7D07">
        <w:rPr>
          <w:rFonts w:asciiTheme="majorHAnsi" w:hAnsiTheme="majorHAnsi" w:cstheme="majorHAnsi"/>
          <w:sz w:val="24"/>
          <w:szCs w:val="24"/>
        </w:rPr>
        <w:t xml:space="preserve"> kierownictw</w:t>
      </w:r>
      <w:r w:rsidR="00600E70">
        <w:rPr>
          <w:rFonts w:asciiTheme="majorHAnsi" w:hAnsiTheme="majorHAnsi" w:cstheme="majorHAnsi"/>
          <w:sz w:val="24"/>
          <w:szCs w:val="24"/>
        </w:rPr>
        <w:t>a</w:t>
      </w:r>
      <w:r w:rsidRPr="00915B0E">
        <w:rPr>
          <w:rFonts w:asciiTheme="majorHAnsi" w:hAnsiTheme="majorHAnsi" w:cstheme="majorHAnsi"/>
          <w:sz w:val="24"/>
          <w:szCs w:val="24"/>
        </w:rPr>
        <w:t>.</w:t>
      </w:r>
      <w:r w:rsidR="001D7D07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34F1F616" w14:textId="77777777" w:rsidR="00BA4106" w:rsidRDefault="00A92521" w:rsidP="000F3A2A">
      <w:pPr>
        <w:spacing w:before="120" w:after="120"/>
        <w:rPr>
          <w:rFonts w:asciiTheme="majorHAnsi" w:hAnsiTheme="majorHAnsi" w:cstheme="majorHAnsi"/>
          <w:color w:val="222222"/>
          <w:sz w:val="24"/>
          <w:szCs w:val="24"/>
        </w:rPr>
      </w:pP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Ważne jest by koordynator 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był przez </w:t>
      </w:r>
      <w:r w:rsidR="00915B0E" w:rsidRPr="00915B0E">
        <w:rPr>
          <w:rFonts w:asciiTheme="majorHAnsi" w:hAnsiTheme="majorHAnsi" w:cstheme="majorHAnsi"/>
          <w:color w:val="222222"/>
          <w:sz w:val="24"/>
          <w:szCs w:val="24"/>
        </w:rPr>
        <w:t>kierownictwo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przedstawiony zespołowi</w:t>
      </w:r>
      <w:r w:rsidR="003F1E32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bez względu na to czy jest to osoba z zewnątrz</w:t>
      </w:r>
      <w:r w:rsidR="001D7D07">
        <w:rPr>
          <w:rFonts w:asciiTheme="majorHAnsi" w:hAnsiTheme="majorHAnsi" w:cstheme="majorHAnsi"/>
          <w:color w:val="222222"/>
          <w:sz w:val="24"/>
          <w:szCs w:val="24"/>
        </w:rPr>
        <w:t>,</w:t>
      </w:r>
      <w:r w:rsidR="003F1E32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czy też funkcję koordynatora przydzielono jednemu z pracowników urzędu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 w:rsidR="001D7D07">
        <w:rPr>
          <w:rFonts w:asciiTheme="majorHAnsi" w:hAnsiTheme="majorHAnsi" w:cstheme="majorHAnsi"/>
          <w:color w:val="222222"/>
          <w:sz w:val="24"/>
          <w:szCs w:val="24"/>
        </w:rPr>
        <w:t>P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>racowni</w:t>
      </w:r>
      <w:r w:rsidR="001D7D07">
        <w:rPr>
          <w:rFonts w:asciiTheme="majorHAnsi" w:hAnsiTheme="majorHAnsi" w:cstheme="majorHAnsi"/>
          <w:color w:val="222222"/>
          <w:sz w:val="24"/>
          <w:szCs w:val="24"/>
        </w:rPr>
        <w:t xml:space="preserve">cy podmiotu powinni być </w:t>
      </w:r>
      <w:r w:rsidR="00BA4106">
        <w:rPr>
          <w:rFonts w:asciiTheme="majorHAnsi" w:hAnsiTheme="majorHAnsi" w:cstheme="majorHAnsi"/>
          <w:color w:val="222222"/>
          <w:sz w:val="24"/>
          <w:szCs w:val="24"/>
        </w:rPr>
        <w:t xml:space="preserve">poinformowani na czym polega 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rol</w:t>
      </w:r>
      <w:r w:rsidR="00BA4106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koordynatora</w:t>
      </w:r>
      <w:r w:rsidR="00BA4106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>dlaczego mo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>że on ingerować w ich działania</w:t>
      </w:r>
      <w:r w:rsidR="00BA4106">
        <w:rPr>
          <w:rFonts w:asciiTheme="majorHAnsi" w:hAnsiTheme="majorHAnsi" w:cstheme="majorHAnsi"/>
          <w:color w:val="222222"/>
          <w:sz w:val="24"/>
          <w:szCs w:val="24"/>
        </w:rPr>
        <w:t xml:space="preserve"> lub prosić o wyjaśnienia związane z wykonywanymi zadaniami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>. C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ele 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pracy 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>koordynatora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muszą być </w:t>
      </w:r>
      <w:r w:rsidR="00C4295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dla wszystkich jasne i niepodważalne. </w:t>
      </w:r>
    </w:p>
    <w:p w14:paraId="478904BA" w14:textId="6CDEA878" w:rsidR="001D7D07" w:rsidRDefault="00C42959" w:rsidP="000F3A2A">
      <w:pPr>
        <w:spacing w:before="120" w:after="120"/>
        <w:rPr>
          <w:rFonts w:asciiTheme="majorHAnsi" w:hAnsiTheme="majorHAnsi" w:cstheme="majorHAnsi"/>
          <w:color w:val="222222"/>
          <w:sz w:val="24"/>
          <w:szCs w:val="24"/>
        </w:rPr>
      </w:pP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Pracownicy </w:t>
      </w:r>
      <w:r w:rsidR="003F1E32" w:rsidRPr="00915B0E">
        <w:rPr>
          <w:rFonts w:asciiTheme="majorHAnsi" w:hAnsiTheme="majorHAnsi" w:cstheme="majorHAnsi"/>
          <w:color w:val="222222"/>
          <w:sz w:val="24"/>
          <w:szCs w:val="24"/>
        </w:rPr>
        <w:t>powinni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wiedzieć kiedy</w:t>
      </w:r>
      <w:r w:rsidR="003F1E32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mogą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zwrócić się do koordynatora </w:t>
      </w:r>
      <w:r w:rsidR="003F1E32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o wsparcie 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i czego mogą od niego oczekiwać. 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>O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pinie </w:t>
      </w:r>
      <w:r w:rsidR="006A7509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koordynatora 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powinny być </w:t>
      </w:r>
      <w:r w:rsidR="005657B4" w:rsidRPr="00915B0E">
        <w:rPr>
          <w:rFonts w:asciiTheme="majorHAnsi" w:hAnsiTheme="majorHAnsi" w:cstheme="majorHAnsi"/>
          <w:color w:val="222222"/>
          <w:sz w:val="24"/>
          <w:szCs w:val="24"/>
        </w:rPr>
        <w:t>respektowane</w:t>
      </w:r>
      <w:r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i wdrażane przez współpracowników. </w:t>
      </w:r>
    </w:p>
    <w:p w14:paraId="56AFD0E4" w14:textId="097B3833" w:rsidR="002531C1" w:rsidRPr="002531C1" w:rsidRDefault="00BA4106" w:rsidP="000F3A2A">
      <w:pPr>
        <w:spacing w:before="120" w:after="120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</w:rPr>
        <w:t>R</w:t>
      </w:r>
      <w:r w:rsidR="00837FBD" w:rsidRPr="00161B91">
        <w:rPr>
          <w:rFonts w:asciiTheme="majorHAnsi" w:hAnsiTheme="majorHAnsi" w:cstheme="majorHAnsi"/>
          <w:b/>
          <w:bCs/>
          <w:color w:val="222222"/>
          <w:sz w:val="24"/>
          <w:szCs w:val="24"/>
        </w:rPr>
        <w:t>ekomenduje się aby zadania</w:t>
      </w:r>
      <w:r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 koordynatora </w:t>
      </w:r>
      <w:r w:rsidR="00837FBD" w:rsidRPr="00161B91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zostały wpisane do regulaminu komórki organizacyjnej, której funkcja </w:t>
      </w:r>
      <w:r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ta </w:t>
      </w:r>
      <w:r w:rsidR="00837FBD" w:rsidRPr="00161B91">
        <w:rPr>
          <w:rFonts w:asciiTheme="majorHAnsi" w:hAnsiTheme="majorHAnsi" w:cstheme="majorHAnsi"/>
          <w:b/>
          <w:bCs/>
          <w:color w:val="222222"/>
          <w:sz w:val="24"/>
          <w:szCs w:val="24"/>
        </w:rPr>
        <w:t>została przydzielona.</w:t>
      </w:r>
      <w:r w:rsidR="00837FBD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2531C1">
        <w:rPr>
          <w:rFonts w:asciiTheme="majorHAnsi" w:hAnsiTheme="majorHAnsi" w:cstheme="majorHAnsi"/>
          <w:color w:val="222222"/>
          <w:sz w:val="24"/>
          <w:szCs w:val="24"/>
        </w:rPr>
        <w:br/>
        <w:t xml:space="preserve">Dobrą praktyką </w:t>
      </w:r>
      <w:r w:rsidR="002531C1" w:rsidRPr="002531C1">
        <w:rPr>
          <w:rFonts w:asciiTheme="majorHAnsi" w:hAnsiTheme="majorHAnsi" w:cstheme="majorHAnsi"/>
          <w:color w:val="222222"/>
          <w:sz w:val="24"/>
          <w:szCs w:val="24"/>
        </w:rPr>
        <w:t>jest umiejscowienie koordynatora dostępności w strukturze organizacyjnej najlepiej bezpośrednio przy dyrektorze</w:t>
      </w:r>
      <w:r w:rsidR="002531C1">
        <w:rPr>
          <w:rFonts w:asciiTheme="majorHAnsi" w:hAnsiTheme="majorHAnsi" w:cstheme="majorHAnsi"/>
          <w:color w:val="222222"/>
          <w:sz w:val="24"/>
          <w:szCs w:val="24"/>
        </w:rPr>
        <w:t xml:space="preserve"> / </w:t>
      </w:r>
      <w:r w:rsidR="002531C1" w:rsidRPr="002531C1">
        <w:rPr>
          <w:rFonts w:asciiTheme="majorHAnsi" w:hAnsiTheme="majorHAnsi" w:cstheme="majorHAnsi"/>
          <w:color w:val="222222"/>
          <w:sz w:val="24"/>
          <w:szCs w:val="24"/>
        </w:rPr>
        <w:t xml:space="preserve">zarządzie podmiotu publicznego. </w:t>
      </w:r>
    </w:p>
    <w:p w14:paraId="00000016" w14:textId="0C19A156" w:rsidR="00366B27" w:rsidRPr="00915B0E" w:rsidRDefault="006A7509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 xml:space="preserve">Warte naśladowania </w:t>
      </w:r>
      <w:r w:rsidR="00C42959" w:rsidRPr="00915B0E">
        <w:rPr>
          <w:rFonts w:asciiTheme="majorHAnsi" w:hAnsiTheme="majorHAnsi" w:cstheme="majorHAnsi"/>
          <w:sz w:val="24"/>
          <w:szCs w:val="24"/>
        </w:rPr>
        <w:t>przykłady współpracy dyrekc</w:t>
      </w:r>
      <w:r w:rsidRPr="00915B0E">
        <w:rPr>
          <w:rFonts w:asciiTheme="majorHAnsi" w:hAnsiTheme="majorHAnsi" w:cstheme="majorHAnsi"/>
          <w:sz w:val="24"/>
          <w:szCs w:val="24"/>
        </w:rPr>
        <w:t>ji z koordynatorem znajdziemy między innymi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 w</w:t>
      </w:r>
      <w:r w:rsidR="00BB5A6D">
        <w:rPr>
          <w:rFonts w:asciiTheme="majorHAnsi" w:hAnsiTheme="majorHAnsi" w:cstheme="majorHAnsi"/>
          <w:sz w:val="24"/>
          <w:szCs w:val="24"/>
        </w:rPr>
        <w:t xml:space="preserve"> Urzędzie Wojewódzkim Województwa Kujawsko-Pomorskiego w Bydgoszczy,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 </w:t>
      </w:r>
      <w:r w:rsidR="000224B6" w:rsidRPr="00915B0E">
        <w:rPr>
          <w:rFonts w:asciiTheme="majorHAnsi" w:hAnsiTheme="majorHAnsi" w:cstheme="majorHAnsi"/>
          <w:sz w:val="24"/>
          <w:szCs w:val="24"/>
        </w:rPr>
        <w:t xml:space="preserve">Muzeum Historii Żydów Polskich POLIN, </w:t>
      </w:r>
      <w:r w:rsidR="00C42959" w:rsidRPr="00915B0E">
        <w:rPr>
          <w:rFonts w:asciiTheme="majorHAnsi" w:hAnsiTheme="majorHAnsi" w:cstheme="majorHAnsi"/>
          <w:sz w:val="24"/>
          <w:szCs w:val="24"/>
        </w:rPr>
        <w:t>Muzeum Narodowym w Krakowie oraz Muzeum Narodowym w Warszawie</w:t>
      </w:r>
      <w:r w:rsidR="001248ED">
        <w:rPr>
          <w:rFonts w:asciiTheme="majorHAnsi" w:hAnsiTheme="majorHAnsi" w:cstheme="majorHAnsi"/>
          <w:sz w:val="24"/>
          <w:szCs w:val="24"/>
        </w:rPr>
        <w:t xml:space="preserve">, </w:t>
      </w:r>
      <w:r w:rsidR="001248ED" w:rsidRPr="001248ED">
        <w:rPr>
          <w:rFonts w:asciiTheme="majorHAnsi" w:hAnsiTheme="majorHAnsi" w:cstheme="majorHAnsi"/>
          <w:sz w:val="24"/>
          <w:szCs w:val="24"/>
        </w:rPr>
        <w:t>Muzeum Okręgowym w Tarnowie, Ośrodku Dokumentacji Sztuki Tadeusza Kantora Cricotece</w:t>
      </w:r>
      <w:r w:rsidR="003972F5">
        <w:rPr>
          <w:rFonts w:asciiTheme="majorHAnsi" w:hAnsiTheme="majorHAnsi" w:cstheme="majorHAnsi"/>
          <w:sz w:val="24"/>
          <w:szCs w:val="24"/>
        </w:rPr>
        <w:t>,</w:t>
      </w:r>
      <w:r w:rsidR="00BA0DD5">
        <w:rPr>
          <w:rFonts w:asciiTheme="majorHAnsi" w:hAnsiTheme="majorHAnsi" w:cstheme="majorHAnsi"/>
          <w:sz w:val="24"/>
          <w:szCs w:val="24"/>
        </w:rPr>
        <w:t xml:space="preserve"> Urzędzie Miasta Torunia, Urzędzie Miejskim w Tucholi, Urzędzie Miasta Rypin</w:t>
      </w:r>
      <w:r w:rsidR="001248ED" w:rsidRPr="001248ED">
        <w:rPr>
          <w:rFonts w:asciiTheme="majorHAnsi" w:hAnsiTheme="majorHAnsi" w:cstheme="majorHAnsi"/>
          <w:sz w:val="24"/>
          <w:szCs w:val="24"/>
        </w:rPr>
        <w:t>.</w:t>
      </w:r>
    </w:p>
    <w:p w14:paraId="00000018" w14:textId="71256D9C" w:rsidR="00366B27" w:rsidRPr="00600E70" w:rsidRDefault="00600E70" w:rsidP="000F3A2A">
      <w:pPr>
        <w:pStyle w:val="Nagwek1"/>
        <w:numPr>
          <w:ilvl w:val="0"/>
          <w:numId w:val="3"/>
        </w:numPr>
        <w:spacing w:before="120"/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oxowwdpqpqzl" w:colFirst="0" w:colLast="0"/>
      <w:bookmarkEnd w:id="4"/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Warunki pracy koordynatora dostępności</w:t>
      </w:r>
      <w:r w:rsidR="00FB0ECD">
        <w:rPr>
          <w:rFonts w:asciiTheme="majorHAnsi" w:hAnsiTheme="majorHAnsi" w:cstheme="majorHAnsi"/>
          <w:b/>
          <w:bCs/>
          <w:sz w:val="24"/>
          <w:szCs w:val="24"/>
        </w:rPr>
        <w:t xml:space="preserve"> (podział zadań, etatyzacja, wynagrodzenie) </w:t>
      </w:r>
    </w:p>
    <w:p w14:paraId="28978ACE" w14:textId="504C4786" w:rsidR="005C7DEF" w:rsidRDefault="005657B4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>R</w:t>
      </w:r>
      <w:r w:rsidR="00C42959" w:rsidRPr="00915B0E">
        <w:rPr>
          <w:rFonts w:asciiTheme="majorHAnsi" w:hAnsiTheme="majorHAnsi" w:cstheme="majorHAnsi"/>
          <w:sz w:val="24"/>
          <w:szCs w:val="24"/>
        </w:rPr>
        <w:t>olą koordynatora jest</w:t>
      </w:r>
      <w:r w:rsidR="00161B91">
        <w:rPr>
          <w:rFonts w:asciiTheme="majorHAnsi" w:hAnsiTheme="majorHAnsi" w:cstheme="majorHAnsi"/>
          <w:sz w:val="24"/>
          <w:szCs w:val="24"/>
        </w:rPr>
        <w:t xml:space="preserve"> koordynować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 proces wdrażania dostępności</w:t>
      </w:r>
      <w:r w:rsidRPr="00915B0E">
        <w:rPr>
          <w:rFonts w:asciiTheme="majorHAnsi" w:hAnsiTheme="majorHAnsi" w:cstheme="majorHAnsi"/>
          <w:sz w:val="24"/>
          <w:szCs w:val="24"/>
        </w:rPr>
        <w:t xml:space="preserve"> w podmiocie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, a nie realizować </w:t>
      </w:r>
      <w:r w:rsidR="00915B0E" w:rsidRPr="00915B0E">
        <w:rPr>
          <w:rFonts w:asciiTheme="majorHAnsi" w:hAnsiTheme="majorHAnsi" w:cstheme="majorHAnsi"/>
          <w:sz w:val="24"/>
          <w:szCs w:val="24"/>
        </w:rPr>
        <w:t>poszczególne zmiany</w:t>
      </w:r>
      <w:r w:rsidR="002531C1">
        <w:rPr>
          <w:rFonts w:asciiTheme="majorHAnsi" w:hAnsiTheme="majorHAnsi" w:cstheme="majorHAnsi"/>
          <w:sz w:val="24"/>
          <w:szCs w:val="24"/>
        </w:rPr>
        <w:t xml:space="preserve"> na rzecz dostępności </w:t>
      </w:r>
      <w:r w:rsidR="00915B0E" w:rsidRPr="00915B0E">
        <w:rPr>
          <w:rFonts w:asciiTheme="majorHAnsi" w:hAnsiTheme="majorHAnsi" w:cstheme="majorHAnsi"/>
          <w:sz w:val="24"/>
          <w:szCs w:val="24"/>
        </w:rPr>
        <w:t>samodzielnie</w:t>
      </w:r>
      <w:r w:rsidR="002531C1">
        <w:rPr>
          <w:rFonts w:asciiTheme="majorHAnsi" w:hAnsiTheme="majorHAnsi" w:cstheme="majorHAnsi"/>
          <w:sz w:val="24"/>
          <w:szCs w:val="24"/>
        </w:rPr>
        <w:t xml:space="preserve"> i kompleksowo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. </w:t>
      </w:r>
      <w:r w:rsidR="002531C1">
        <w:rPr>
          <w:rFonts w:asciiTheme="majorHAnsi" w:hAnsiTheme="majorHAnsi" w:cstheme="majorHAnsi"/>
          <w:sz w:val="24"/>
          <w:szCs w:val="24"/>
        </w:rPr>
        <w:t>Osoba ta może z</w:t>
      </w:r>
      <w:r w:rsidR="00022113">
        <w:rPr>
          <w:rFonts w:asciiTheme="majorHAnsi" w:hAnsiTheme="majorHAnsi" w:cstheme="majorHAnsi"/>
          <w:sz w:val="24"/>
          <w:szCs w:val="24"/>
        </w:rPr>
        <w:t>ai</w:t>
      </w:r>
      <w:r w:rsidR="002531C1">
        <w:rPr>
          <w:rFonts w:asciiTheme="majorHAnsi" w:hAnsiTheme="majorHAnsi" w:cstheme="majorHAnsi"/>
          <w:sz w:val="24"/>
          <w:szCs w:val="24"/>
        </w:rPr>
        <w:t>nic</w:t>
      </w:r>
      <w:r w:rsidR="00022113">
        <w:rPr>
          <w:rFonts w:asciiTheme="majorHAnsi" w:hAnsiTheme="majorHAnsi" w:cstheme="majorHAnsi"/>
          <w:sz w:val="24"/>
          <w:szCs w:val="24"/>
        </w:rPr>
        <w:t>j</w:t>
      </w:r>
      <w:r w:rsidR="002531C1">
        <w:rPr>
          <w:rFonts w:asciiTheme="majorHAnsi" w:hAnsiTheme="majorHAnsi" w:cstheme="majorHAnsi"/>
          <w:sz w:val="24"/>
          <w:szCs w:val="24"/>
        </w:rPr>
        <w:t>ować proces, przekazać wskazówki co do sposobu wykonania zdania, ale nie musi</w:t>
      </w:r>
      <w:r w:rsidR="003D2706">
        <w:rPr>
          <w:rFonts w:asciiTheme="majorHAnsi" w:hAnsiTheme="majorHAnsi" w:cstheme="majorHAnsi"/>
          <w:sz w:val="24"/>
          <w:szCs w:val="24"/>
        </w:rPr>
        <w:t>,</w:t>
      </w:r>
      <w:r w:rsidR="002531C1">
        <w:rPr>
          <w:rFonts w:asciiTheme="majorHAnsi" w:hAnsiTheme="majorHAnsi" w:cstheme="majorHAnsi"/>
          <w:sz w:val="24"/>
          <w:szCs w:val="24"/>
        </w:rPr>
        <w:t xml:space="preserve"> a często </w:t>
      </w:r>
      <w:r w:rsidR="003D2706">
        <w:rPr>
          <w:rFonts w:asciiTheme="majorHAnsi" w:hAnsiTheme="majorHAnsi" w:cstheme="majorHAnsi"/>
          <w:sz w:val="24"/>
          <w:szCs w:val="24"/>
        </w:rPr>
        <w:t xml:space="preserve">nawet </w:t>
      </w:r>
      <w:r w:rsidR="002531C1">
        <w:rPr>
          <w:rFonts w:asciiTheme="majorHAnsi" w:hAnsiTheme="majorHAnsi" w:cstheme="majorHAnsi"/>
          <w:sz w:val="24"/>
          <w:szCs w:val="24"/>
        </w:rPr>
        <w:t xml:space="preserve">nie może zajmować się </w:t>
      </w:r>
      <w:r w:rsidR="003D2706">
        <w:rPr>
          <w:rFonts w:asciiTheme="majorHAnsi" w:hAnsiTheme="majorHAnsi" w:cstheme="majorHAnsi"/>
          <w:sz w:val="24"/>
          <w:szCs w:val="24"/>
        </w:rPr>
        <w:t xml:space="preserve">bezpośrednio </w:t>
      </w:r>
      <w:r w:rsidR="002531C1">
        <w:rPr>
          <w:rFonts w:asciiTheme="majorHAnsi" w:hAnsiTheme="majorHAnsi" w:cstheme="majorHAnsi"/>
          <w:sz w:val="24"/>
          <w:szCs w:val="24"/>
        </w:rPr>
        <w:t>jego wykonanie</w:t>
      </w:r>
      <w:r w:rsidR="005C7DEF">
        <w:rPr>
          <w:rFonts w:asciiTheme="majorHAnsi" w:hAnsiTheme="majorHAnsi" w:cstheme="majorHAnsi"/>
          <w:sz w:val="24"/>
          <w:szCs w:val="24"/>
        </w:rPr>
        <w:t xml:space="preserve">m. Realizacja </w:t>
      </w:r>
      <w:r w:rsidR="005C7DEF" w:rsidRPr="005C7DEF">
        <w:rPr>
          <w:rFonts w:asciiTheme="majorHAnsi" w:hAnsiTheme="majorHAnsi" w:cstheme="majorHAnsi"/>
          <w:sz w:val="24"/>
          <w:szCs w:val="24"/>
        </w:rPr>
        <w:t>działań związanych z zapewnianiem dostępności musi być wspieran</w:t>
      </w:r>
      <w:r w:rsidR="005C7DEF">
        <w:rPr>
          <w:rFonts w:asciiTheme="majorHAnsi" w:hAnsiTheme="majorHAnsi" w:cstheme="majorHAnsi"/>
          <w:sz w:val="24"/>
          <w:szCs w:val="24"/>
        </w:rPr>
        <w:t>a</w:t>
      </w:r>
      <w:r w:rsidR="005C7DEF" w:rsidRPr="005C7DEF">
        <w:rPr>
          <w:rFonts w:asciiTheme="majorHAnsi" w:hAnsiTheme="majorHAnsi" w:cstheme="majorHAnsi"/>
          <w:sz w:val="24"/>
          <w:szCs w:val="24"/>
        </w:rPr>
        <w:t xml:space="preserve"> przez kompetentne osoby zajmują</w:t>
      </w:r>
      <w:r w:rsidR="007E7BFD">
        <w:rPr>
          <w:rFonts w:asciiTheme="majorHAnsi" w:hAnsiTheme="majorHAnsi" w:cstheme="majorHAnsi"/>
          <w:sz w:val="24"/>
          <w:szCs w:val="24"/>
        </w:rPr>
        <w:t>c</w:t>
      </w:r>
      <w:r w:rsidR="00022113">
        <w:rPr>
          <w:rFonts w:asciiTheme="majorHAnsi" w:hAnsiTheme="majorHAnsi" w:cstheme="majorHAnsi"/>
          <w:sz w:val="24"/>
          <w:szCs w:val="24"/>
        </w:rPr>
        <w:t>e</w:t>
      </w:r>
      <w:r w:rsidR="007E7BFD">
        <w:rPr>
          <w:rFonts w:asciiTheme="majorHAnsi" w:hAnsiTheme="majorHAnsi" w:cstheme="majorHAnsi"/>
          <w:sz w:val="24"/>
          <w:szCs w:val="24"/>
        </w:rPr>
        <w:t xml:space="preserve"> się </w:t>
      </w:r>
      <w:r w:rsidR="005C7DEF">
        <w:rPr>
          <w:rFonts w:asciiTheme="majorHAnsi" w:hAnsiTheme="majorHAnsi" w:cstheme="majorHAnsi"/>
          <w:sz w:val="24"/>
          <w:szCs w:val="24"/>
        </w:rPr>
        <w:t xml:space="preserve">różnymi obszarami działalności podmiotu. </w:t>
      </w:r>
    </w:p>
    <w:p w14:paraId="19EA5464" w14:textId="30DEFC4A" w:rsidR="005C7DEF" w:rsidRDefault="007E7BFD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Dlatego k</w:t>
      </w:r>
      <w:r w:rsidR="005C7DEF" w:rsidRPr="00915B0E">
        <w:rPr>
          <w:rFonts w:asciiTheme="majorHAnsi" w:hAnsiTheme="majorHAnsi" w:cstheme="majorHAnsi"/>
          <w:color w:val="222222"/>
          <w:sz w:val="24"/>
          <w:szCs w:val="24"/>
        </w:rPr>
        <w:t xml:space="preserve">ierownictwo podmiotu powinno zadbać o przypisanie odpowiedzialności </w:t>
      </w:r>
      <w:r w:rsidR="005C7DEF">
        <w:rPr>
          <w:rFonts w:asciiTheme="majorHAnsi" w:hAnsiTheme="majorHAnsi" w:cstheme="majorHAnsi"/>
          <w:color w:val="222222"/>
          <w:sz w:val="24"/>
          <w:szCs w:val="24"/>
        </w:rPr>
        <w:t xml:space="preserve">w procesie zapewniania dostępności </w:t>
      </w:r>
      <w:r w:rsidR="005C7DEF" w:rsidRPr="00915B0E">
        <w:rPr>
          <w:rFonts w:asciiTheme="majorHAnsi" w:hAnsiTheme="majorHAnsi" w:cstheme="majorHAnsi"/>
          <w:color w:val="222222"/>
          <w:sz w:val="24"/>
          <w:szCs w:val="24"/>
        </w:rPr>
        <w:t>poszczególnym działom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 xml:space="preserve">/ komórkom </w:t>
      </w:r>
      <w:r w:rsidR="005C7DEF" w:rsidRPr="00915B0E">
        <w:rPr>
          <w:rFonts w:asciiTheme="majorHAnsi" w:hAnsiTheme="majorHAnsi" w:cstheme="majorHAnsi"/>
          <w:color w:val="222222"/>
          <w:sz w:val="24"/>
          <w:szCs w:val="24"/>
        </w:rPr>
        <w:t>urzędu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Dobrą praktyką jest 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 xml:space="preserve">wskazanie 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działów 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>odpowiedzialnych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za 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>konkretne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zdania z zakresu poprawy 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>dostępności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w planie 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>na rzecz poprawy zapewnienia dostępności. Dokument ten jednocześnie powinien być przekazywany do wiadomości wszystkich komórek organizacyjnych, a zobowiązanie do jego wykonani</w:t>
      </w:r>
      <w:r w:rsidR="00563E80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FB0ECD">
        <w:rPr>
          <w:rFonts w:asciiTheme="majorHAnsi" w:hAnsiTheme="majorHAnsi" w:cstheme="majorHAnsi"/>
          <w:color w:val="222222"/>
          <w:sz w:val="24"/>
          <w:szCs w:val="24"/>
        </w:rPr>
        <w:t xml:space="preserve"> poparte zaleceniem kierownictwa.     </w:t>
      </w:r>
    </w:p>
    <w:p w14:paraId="784B4D99" w14:textId="6B87FF6B" w:rsidR="005C7DEF" w:rsidRDefault="00A1240D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Trzeba także pamiętać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że </w:t>
      </w:r>
      <w:r w:rsidR="005C7DEF">
        <w:rPr>
          <w:rFonts w:asciiTheme="majorHAnsi" w:hAnsiTheme="majorHAnsi" w:cstheme="majorHAnsi"/>
          <w:sz w:val="24"/>
          <w:szCs w:val="24"/>
        </w:rPr>
        <w:t>koordynator</w:t>
      </w:r>
      <w:r>
        <w:rPr>
          <w:rFonts w:asciiTheme="majorHAnsi" w:hAnsiTheme="majorHAnsi" w:cstheme="majorHAnsi"/>
          <w:sz w:val="24"/>
          <w:szCs w:val="24"/>
        </w:rPr>
        <w:t xml:space="preserve"> ma czuwać nad dostępnością w </w:t>
      </w:r>
      <w:r w:rsidR="005C7DEF">
        <w:rPr>
          <w:rFonts w:asciiTheme="majorHAnsi" w:hAnsiTheme="majorHAnsi" w:cstheme="majorHAnsi"/>
          <w:sz w:val="24"/>
          <w:szCs w:val="24"/>
        </w:rPr>
        <w:t>trze</w:t>
      </w:r>
      <w:r>
        <w:rPr>
          <w:rFonts w:asciiTheme="majorHAnsi" w:hAnsiTheme="majorHAnsi" w:cstheme="majorHAnsi"/>
          <w:sz w:val="24"/>
          <w:szCs w:val="24"/>
        </w:rPr>
        <w:t xml:space="preserve">ch obszarach </w:t>
      </w:r>
      <w:r w:rsidR="005C7DEF">
        <w:rPr>
          <w:rFonts w:asciiTheme="majorHAnsi" w:hAnsiTheme="majorHAnsi" w:cstheme="majorHAnsi"/>
          <w:sz w:val="24"/>
          <w:szCs w:val="24"/>
        </w:rPr>
        <w:t xml:space="preserve"> wymieniony</w:t>
      </w:r>
      <w:r w:rsidR="00563E80">
        <w:rPr>
          <w:rFonts w:asciiTheme="majorHAnsi" w:hAnsiTheme="majorHAnsi" w:cstheme="majorHAnsi"/>
          <w:sz w:val="24"/>
          <w:szCs w:val="24"/>
        </w:rPr>
        <w:t>ch</w:t>
      </w:r>
      <w:r w:rsidR="005C7DEF">
        <w:rPr>
          <w:rFonts w:asciiTheme="majorHAnsi" w:hAnsiTheme="majorHAnsi" w:cstheme="majorHAnsi"/>
          <w:sz w:val="24"/>
          <w:szCs w:val="24"/>
        </w:rPr>
        <w:t xml:space="preserve"> w ustawie</w:t>
      </w:r>
      <w:r>
        <w:rPr>
          <w:rFonts w:asciiTheme="majorHAnsi" w:hAnsiTheme="majorHAnsi" w:cstheme="majorHAnsi"/>
          <w:sz w:val="24"/>
          <w:szCs w:val="24"/>
        </w:rPr>
        <w:t xml:space="preserve"> o zapewnianiu dostępności osobom ze szczególnymi</w:t>
      </w:r>
      <w:r w:rsidR="00563E80">
        <w:rPr>
          <w:rFonts w:asciiTheme="majorHAnsi" w:hAnsiTheme="majorHAnsi" w:cstheme="majorHAnsi"/>
          <w:sz w:val="24"/>
          <w:szCs w:val="24"/>
        </w:rPr>
        <w:t xml:space="preserve"> potrzebami</w:t>
      </w:r>
      <w:r>
        <w:rPr>
          <w:rFonts w:asciiTheme="majorHAnsi" w:hAnsiTheme="majorHAnsi" w:cstheme="majorHAnsi"/>
          <w:sz w:val="24"/>
          <w:szCs w:val="24"/>
        </w:rPr>
        <w:t xml:space="preserve">. Dlatego </w:t>
      </w:r>
      <w:r w:rsidR="005C7DEF">
        <w:rPr>
          <w:rFonts w:asciiTheme="majorHAnsi" w:hAnsiTheme="majorHAnsi" w:cstheme="majorHAnsi"/>
          <w:sz w:val="24"/>
          <w:szCs w:val="24"/>
        </w:rPr>
        <w:t>warto rozważyć wyznaczanie na to stanowisko więcej niż jednej osoby.</w:t>
      </w:r>
      <w:r w:rsidR="00FB0ECD">
        <w:rPr>
          <w:rFonts w:asciiTheme="majorHAnsi" w:hAnsiTheme="majorHAnsi" w:cstheme="majorHAnsi"/>
          <w:sz w:val="24"/>
          <w:szCs w:val="24"/>
        </w:rPr>
        <w:t xml:space="preserve"> Takie rozwiązanie</w:t>
      </w:r>
      <w:r w:rsidR="00563E80">
        <w:rPr>
          <w:rFonts w:asciiTheme="majorHAnsi" w:hAnsiTheme="majorHAnsi" w:cstheme="majorHAnsi"/>
          <w:sz w:val="24"/>
          <w:szCs w:val="24"/>
        </w:rPr>
        <w:t>,</w:t>
      </w:r>
      <w:r w:rsidR="00FB0ECD">
        <w:rPr>
          <w:rFonts w:asciiTheme="majorHAnsi" w:hAnsiTheme="majorHAnsi" w:cstheme="majorHAnsi"/>
          <w:sz w:val="24"/>
          <w:szCs w:val="24"/>
        </w:rPr>
        <w:t xml:space="preserve"> co do zasady</w:t>
      </w:r>
      <w:r w:rsidR="00563E80">
        <w:rPr>
          <w:rFonts w:asciiTheme="majorHAnsi" w:hAnsiTheme="majorHAnsi" w:cstheme="majorHAnsi"/>
          <w:sz w:val="24"/>
          <w:szCs w:val="24"/>
        </w:rPr>
        <w:t>,</w:t>
      </w:r>
      <w:r w:rsidR="00FB0ECD">
        <w:rPr>
          <w:rFonts w:asciiTheme="majorHAnsi" w:hAnsiTheme="majorHAnsi" w:cstheme="majorHAnsi"/>
          <w:sz w:val="24"/>
          <w:szCs w:val="24"/>
        </w:rPr>
        <w:t xml:space="preserve"> powinno być bardziej funkcjonalne z punktu widzenia specjalizacji w danej dziedzinie dostępność. </w:t>
      </w:r>
    </w:p>
    <w:p w14:paraId="4B44ED89" w14:textId="2C5740CD" w:rsidR="00600E70" w:rsidRDefault="00C42959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>W wielu podmiotach publicznych koordynator dostępności</w:t>
      </w:r>
      <w:r w:rsidR="005C7DEF">
        <w:rPr>
          <w:rFonts w:asciiTheme="majorHAnsi" w:hAnsiTheme="majorHAnsi" w:cstheme="majorHAnsi"/>
          <w:sz w:val="24"/>
          <w:szCs w:val="24"/>
        </w:rPr>
        <w:t xml:space="preserve"> to </w:t>
      </w:r>
      <w:r w:rsidRPr="00915B0E">
        <w:rPr>
          <w:rFonts w:asciiTheme="majorHAnsi" w:hAnsiTheme="majorHAnsi" w:cstheme="majorHAnsi"/>
          <w:sz w:val="24"/>
          <w:szCs w:val="24"/>
        </w:rPr>
        <w:t>dodatkowa funkcja</w:t>
      </w:r>
      <w:r w:rsidR="00C076A2" w:rsidRPr="00915B0E">
        <w:rPr>
          <w:rFonts w:asciiTheme="majorHAnsi" w:hAnsiTheme="majorHAnsi" w:cstheme="majorHAnsi"/>
          <w:sz w:val="24"/>
          <w:szCs w:val="24"/>
        </w:rPr>
        <w:t>,</w:t>
      </w:r>
      <w:r w:rsidRPr="00915B0E">
        <w:rPr>
          <w:rFonts w:asciiTheme="majorHAnsi" w:hAnsiTheme="majorHAnsi" w:cstheme="majorHAnsi"/>
          <w:sz w:val="24"/>
          <w:szCs w:val="24"/>
        </w:rPr>
        <w:t xml:space="preserve"> jaką pełni pracowni</w:t>
      </w:r>
      <w:r w:rsidR="00022113">
        <w:rPr>
          <w:rFonts w:asciiTheme="majorHAnsi" w:hAnsiTheme="majorHAnsi" w:cstheme="majorHAnsi"/>
          <w:sz w:val="24"/>
          <w:szCs w:val="24"/>
        </w:rPr>
        <w:t>k</w:t>
      </w:r>
      <w:r w:rsidR="008F1DB3" w:rsidRPr="00915B0E">
        <w:rPr>
          <w:rFonts w:asciiTheme="majorHAnsi" w:hAnsiTheme="majorHAnsi" w:cstheme="majorHAnsi"/>
          <w:sz w:val="24"/>
          <w:szCs w:val="24"/>
        </w:rPr>
        <w:t xml:space="preserve"> </w:t>
      </w:r>
      <w:r w:rsidR="005C7DEF">
        <w:rPr>
          <w:rFonts w:asciiTheme="majorHAnsi" w:hAnsiTheme="majorHAnsi" w:cstheme="majorHAnsi"/>
          <w:sz w:val="24"/>
          <w:szCs w:val="24"/>
        </w:rPr>
        <w:t xml:space="preserve">wykonując </w:t>
      </w:r>
      <w:r w:rsidR="008F1DB3" w:rsidRPr="00915B0E">
        <w:rPr>
          <w:rFonts w:asciiTheme="majorHAnsi" w:hAnsiTheme="majorHAnsi" w:cstheme="majorHAnsi"/>
          <w:sz w:val="24"/>
          <w:szCs w:val="24"/>
        </w:rPr>
        <w:t>obowiązk</w:t>
      </w:r>
      <w:r w:rsidR="005C7DEF">
        <w:rPr>
          <w:rFonts w:asciiTheme="majorHAnsi" w:hAnsiTheme="majorHAnsi" w:cstheme="majorHAnsi"/>
          <w:sz w:val="24"/>
          <w:szCs w:val="24"/>
        </w:rPr>
        <w:t xml:space="preserve">i </w:t>
      </w:r>
      <w:r w:rsidR="008F1DB3" w:rsidRPr="00915B0E">
        <w:rPr>
          <w:rFonts w:asciiTheme="majorHAnsi" w:hAnsiTheme="majorHAnsi" w:cstheme="majorHAnsi"/>
          <w:sz w:val="24"/>
          <w:szCs w:val="24"/>
        </w:rPr>
        <w:t>służbow</w:t>
      </w:r>
      <w:r w:rsidR="005C7DEF">
        <w:rPr>
          <w:rFonts w:asciiTheme="majorHAnsi" w:hAnsiTheme="majorHAnsi" w:cstheme="majorHAnsi"/>
          <w:sz w:val="24"/>
          <w:szCs w:val="24"/>
        </w:rPr>
        <w:t>e</w:t>
      </w:r>
      <w:r w:rsidRPr="00915B0E">
        <w:rPr>
          <w:rFonts w:asciiTheme="majorHAnsi" w:hAnsiTheme="majorHAnsi" w:cstheme="majorHAnsi"/>
          <w:sz w:val="24"/>
          <w:szCs w:val="24"/>
        </w:rPr>
        <w:t xml:space="preserve">. Warto przeanalizować </w:t>
      </w:r>
      <w:r w:rsidR="00C076A2" w:rsidRPr="00915B0E">
        <w:rPr>
          <w:rFonts w:asciiTheme="majorHAnsi" w:hAnsiTheme="majorHAnsi" w:cstheme="majorHAnsi"/>
          <w:sz w:val="24"/>
          <w:szCs w:val="24"/>
        </w:rPr>
        <w:t>ten fakt</w:t>
      </w:r>
      <w:r w:rsidRPr="00915B0E">
        <w:rPr>
          <w:rFonts w:asciiTheme="majorHAnsi" w:hAnsiTheme="majorHAnsi" w:cstheme="majorHAnsi"/>
          <w:sz w:val="24"/>
          <w:szCs w:val="24"/>
        </w:rPr>
        <w:t xml:space="preserve"> </w:t>
      </w:r>
      <w:r w:rsidR="008F1DB3" w:rsidRPr="00915B0E">
        <w:rPr>
          <w:rFonts w:asciiTheme="majorHAnsi" w:hAnsiTheme="majorHAnsi" w:cstheme="majorHAnsi"/>
          <w:sz w:val="24"/>
          <w:szCs w:val="24"/>
        </w:rPr>
        <w:t>pod kątem o</w:t>
      </w:r>
      <w:r w:rsidR="005C7DEF">
        <w:rPr>
          <w:rFonts w:asciiTheme="majorHAnsi" w:hAnsiTheme="majorHAnsi" w:cstheme="majorHAnsi"/>
          <w:sz w:val="24"/>
          <w:szCs w:val="24"/>
        </w:rPr>
        <w:t xml:space="preserve">bciążenia </w:t>
      </w:r>
      <w:r w:rsidR="008F1DB3" w:rsidRPr="00915B0E">
        <w:rPr>
          <w:rFonts w:asciiTheme="majorHAnsi" w:hAnsiTheme="majorHAnsi" w:cstheme="majorHAnsi"/>
          <w:sz w:val="24"/>
          <w:szCs w:val="24"/>
        </w:rPr>
        <w:t xml:space="preserve">zadaniami </w:t>
      </w:r>
      <w:r w:rsidR="00161B91">
        <w:rPr>
          <w:rFonts w:asciiTheme="majorHAnsi" w:hAnsiTheme="majorHAnsi" w:cstheme="majorHAnsi"/>
          <w:sz w:val="24"/>
          <w:szCs w:val="24"/>
        </w:rPr>
        <w:t>i r</w:t>
      </w:r>
      <w:r w:rsidR="00600E70" w:rsidRPr="00915B0E">
        <w:rPr>
          <w:rFonts w:asciiTheme="majorHAnsi" w:hAnsiTheme="majorHAnsi" w:cstheme="majorHAnsi"/>
          <w:sz w:val="24"/>
          <w:szCs w:val="24"/>
        </w:rPr>
        <w:t>ozważyć</w:t>
      </w:r>
      <w:r w:rsidR="005C7DEF">
        <w:rPr>
          <w:rFonts w:asciiTheme="majorHAnsi" w:hAnsiTheme="majorHAnsi" w:cstheme="majorHAnsi"/>
          <w:sz w:val="24"/>
          <w:szCs w:val="24"/>
        </w:rPr>
        <w:t xml:space="preserve"> czy nie jest konieczne wydzielenie odrębnego etatu lub części etatu tylko na zadania </w:t>
      </w:r>
      <w:r w:rsidR="00600E70" w:rsidRPr="00915B0E">
        <w:rPr>
          <w:rFonts w:asciiTheme="majorHAnsi" w:hAnsiTheme="majorHAnsi" w:cstheme="majorHAnsi"/>
          <w:sz w:val="24"/>
          <w:szCs w:val="24"/>
        </w:rPr>
        <w:t>z zakres</w:t>
      </w:r>
      <w:r w:rsidR="005C7DEF">
        <w:rPr>
          <w:rFonts w:asciiTheme="majorHAnsi" w:hAnsiTheme="majorHAnsi" w:cstheme="majorHAnsi"/>
          <w:sz w:val="24"/>
          <w:szCs w:val="24"/>
        </w:rPr>
        <w:t xml:space="preserve">u zapewnienia i </w:t>
      </w:r>
      <w:r w:rsidR="00600E70" w:rsidRPr="00915B0E">
        <w:rPr>
          <w:rFonts w:asciiTheme="majorHAnsi" w:hAnsiTheme="majorHAnsi" w:cstheme="majorHAnsi"/>
          <w:sz w:val="24"/>
          <w:szCs w:val="24"/>
        </w:rPr>
        <w:t>rozwijani</w:t>
      </w:r>
      <w:r w:rsidR="005C7DEF">
        <w:rPr>
          <w:rFonts w:asciiTheme="majorHAnsi" w:hAnsiTheme="majorHAnsi" w:cstheme="majorHAnsi"/>
          <w:sz w:val="24"/>
          <w:szCs w:val="24"/>
        </w:rPr>
        <w:t xml:space="preserve">a </w:t>
      </w:r>
      <w:r w:rsidR="00600E70" w:rsidRPr="00915B0E">
        <w:rPr>
          <w:rFonts w:asciiTheme="majorHAnsi" w:hAnsiTheme="majorHAnsi" w:cstheme="majorHAnsi"/>
          <w:sz w:val="24"/>
          <w:szCs w:val="24"/>
        </w:rPr>
        <w:t>dostępności podmiotu.</w:t>
      </w:r>
    </w:p>
    <w:p w14:paraId="43D0CAB6" w14:textId="5B5EAF5E" w:rsidR="007E7BFD" w:rsidRDefault="00796792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Mając </w:t>
      </w:r>
      <w:r w:rsidR="007E7BFD">
        <w:rPr>
          <w:rFonts w:asciiTheme="majorHAnsi" w:hAnsiTheme="majorHAnsi" w:cstheme="majorHAnsi"/>
          <w:sz w:val="24"/>
          <w:szCs w:val="24"/>
        </w:rPr>
        <w:t xml:space="preserve">świadomość </w:t>
      </w:r>
      <w:r w:rsidR="00161B91">
        <w:rPr>
          <w:rFonts w:asciiTheme="majorHAnsi" w:hAnsiTheme="majorHAnsi" w:cstheme="majorHAnsi"/>
          <w:sz w:val="24"/>
          <w:szCs w:val="24"/>
        </w:rPr>
        <w:t>argument</w:t>
      </w:r>
      <w:r w:rsidR="007E7BFD">
        <w:rPr>
          <w:rFonts w:asciiTheme="majorHAnsi" w:hAnsiTheme="majorHAnsi" w:cstheme="majorHAnsi"/>
          <w:sz w:val="24"/>
          <w:szCs w:val="24"/>
        </w:rPr>
        <w:t xml:space="preserve">ów </w:t>
      </w:r>
      <w:r w:rsidR="003D2706">
        <w:rPr>
          <w:rFonts w:asciiTheme="majorHAnsi" w:hAnsiTheme="majorHAnsi" w:cstheme="majorHAnsi"/>
          <w:sz w:val="24"/>
          <w:szCs w:val="24"/>
        </w:rPr>
        <w:t xml:space="preserve">– w tym </w:t>
      </w:r>
      <w:r w:rsidR="007E7BFD">
        <w:rPr>
          <w:rFonts w:asciiTheme="majorHAnsi" w:hAnsiTheme="majorHAnsi" w:cstheme="majorHAnsi"/>
          <w:sz w:val="24"/>
          <w:szCs w:val="24"/>
        </w:rPr>
        <w:t>finansowych</w:t>
      </w:r>
      <w:r w:rsidR="003D2706">
        <w:rPr>
          <w:rFonts w:asciiTheme="majorHAnsi" w:hAnsiTheme="majorHAnsi" w:cstheme="majorHAnsi"/>
          <w:sz w:val="24"/>
          <w:szCs w:val="24"/>
        </w:rPr>
        <w:t>,</w:t>
      </w:r>
      <w:r w:rsidR="007E7BFD">
        <w:rPr>
          <w:rFonts w:asciiTheme="majorHAnsi" w:hAnsiTheme="majorHAnsi" w:cstheme="majorHAnsi"/>
          <w:sz w:val="24"/>
          <w:szCs w:val="24"/>
        </w:rPr>
        <w:t xml:space="preserve"> </w:t>
      </w:r>
      <w:r w:rsidR="00161B91">
        <w:rPr>
          <w:rFonts w:asciiTheme="majorHAnsi" w:hAnsiTheme="majorHAnsi" w:cstheme="majorHAnsi"/>
          <w:sz w:val="24"/>
          <w:szCs w:val="24"/>
        </w:rPr>
        <w:t>związan</w:t>
      </w:r>
      <w:r w:rsidR="007E7BFD">
        <w:rPr>
          <w:rFonts w:asciiTheme="majorHAnsi" w:hAnsiTheme="majorHAnsi" w:cstheme="majorHAnsi"/>
          <w:sz w:val="24"/>
          <w:szCs w:val="24"/>
        </w:rPr>
        <w:t xml:space="preserve">ych z wyznaczaniem oddzielnych </w:t>
      </w:r>
      <w:r w:rsidR="00600E70">
        <w:rPr>
          <w:rFonts w:asciiTheme="majorHAnsi" w:hAnsiTheme="majorHAnsi" w:cstheme="majorHAnsi"/>
          <w:sz w:val="24"/>
          <w:szCs w:val="24"/>
        </w:rPr>
        <w:t xml:space="preserve">etatów </w:t>
      </w:r>
      <w:r w:rsidR="007E7BFD">
        <w:rPr>
          <w:rFonts w:asciiTheme="majorHAnsi" w:hAnsiTheme="majorHAnsi" w:cstheme="majorHAnsi"/>
          <w:sz w:val="24"/>
          <w:szCs w:val="24"/>
        </w:rPr>
        <w:t xml:space="preserve">tylko </w:t>
      </w:r>
      <w:r w:rsidR="00600E70">
        <w:rPr>
          <w:rFonts w:asciiTheme="majorHAnsi" w:hAnsiTheme="majorHAnsi" w:cstheme="majorHAnsi"/>
          <w:sz w:val="24"/>
          <w:szCs w:val="24"/>
        </w:rPr>
        <w:t xml:space="preserve">na funkcję koordynatora </w:t>
      </w:r>
      <w:r w:rsidR="007E7BFD">
        <w:rPr>
          <w:rFonts w:asciiTheme="majorHAnsi" w:hAnsiTheme="majorHAnsi" w:cstheme="majorHAnsi"/>
          <w:sz w:val="24"/>
          <w:szCs w:val="24"/>
        </w:rPr>
        <w:t>ds. d</w:t>
      </w:r>
      <w:r w:rsidR="00600E70">
        <w:rPr>
          <w:rFonts w:asciiTheme="majorHAnsi" w:hAnsiTheme="majorHAnsi" w:cstheme="majorHAnsi"/>
          <w:sz w:val="24"/>
          <w:szCs w:val="24"/>
        </w:rPr>
        <w:t>ostępności</w:t>
      </w:r>
      <w:r w:rsidR="007E7BFD">
        <w:rPr>
          <w:rFonts w:asciiTheme="majorHAnsi" w:hAnsiTheme="majorHAnsi" w:cstheme="majorHAnsi"/>
          <w:sz w:val="24"/>
          <w:szCs w:val="24"/>
        </w:rPr>
        <w:t>, warto podkreślić</w:t>
      </w:r>
      <w:r w:rsidR="00563E80">
        <w:rPr>
          <w:rFonts w:asciiTheme="majorHAnsi" w:hAnsiTheme="majorHAnsi" w:cstheme="majorHAnsi"/>
          <w:sz w:val="24"/>
          <w:szCs w:val="24"/>
        </w:rPr>
        <w:t>,</w:t>
      </w:r>
      <w:r w:rsidR="007E7BFD">
        <w:rPr>
          <w:rFonts w:asciiTheme="majorHAnsi" w:hAnsiTheme="majorHAnsi" w:cstheme="majorHAnsi"/>
          <w:sz w:val="24"/>
          <w:szCs w:val="24"/>
        </w:rPr>
        <w:t xml:space="preserve"> </w:t>
      </w:r>
      <w:r w:rsidR="00BA0DD5">
        <w:rPr>
          <w:rFonts w:asciiTheme="majorHAnsi" w:hAnsiTheme="majorHAnsi" w:cstheme="majorHAnsi"/>
          <w:sz w:val="24"/>
          <w:szCs w:val="24"/>
        </w:rPr>
        <w:br/>
      </w:r>
      <w:r w:rsidR="007E7BFD">
        <w:rPr>
          <w:rFonts w:asciiTheme="majorHAnsi" w:hAnsiTheme="majorHAnsi" w:cstheme="majorHAnsi"/>
          <w:sz w:val="24"/>
          <w:szCs w:val="24"/>
        </w:rPr>
        <w:t xml:space="preserve">że pełnienie dodatkowych zadań przez taką osobę powinno także być wynagradzane </w:t>
      </w:r>
      <w:r w:rsidR="00BA0DD5">
        <w:rPr>
          <w:rFonts w:asciiTheme="majorHAnsi" w:hAnsiTheme="majorHAnsi" w:cstheme="majorHAnsi"/>
          <w:sz w:val="24"/>
          <w:szCs w:val="24"/>
        </w:rPr>
        <w:br/>
      </w:r>
      <w:r w:rsidR="007E7BFD">
        <w:rPr>
          <w:rFonts w:asciiTheme="majorHAnsi" w:hAnsiTheme="majorHAnsi" w:cstheme="majorHAnsi"/>
          <w:sz w:val="24"/>
          <w:szCs w:val="24"/>
        </w:rPr>
        <w:t xml:space="preserve">(np. w formie </w:t>
      </w:r>
      <w:r w:rsidR="00161B91">
        <w:rPr>
          <w:rFonts w:asciiTheme="majorHAnsi" w:hAnsiTheme="majorHAnsi" w:cstheme="majorHAnsi"/>
          <w:sz w:val="24"/>
          <w:szCs w:val="24"/>
        </w:rPr>
        <w:t xml:space="preserve">dodatków </w:t>
      </w:r>
      <w:r w:rsidR="00600E70">
        <w:rPr>
          <w:rFonts w:asciiTheme="majorHAnsi" w:hAnsiTheme="majorHAnsi" w:cstheme="majorHAnsi"/>
          <w:sz w:val="24"/>
          <w:szCs w:val="24"/>
        </w:rPr>
        <w:t>funkcyjnych</w:t>
      </w:r>
      <w:r w:rsidR="007E7BFD">
        <w:rPr>
          <w:rFonts w:asciiTheme="majorHAnsi" w:hAnsiTheme="majorHAnsi" w:cstheme="majorHAnsi"/>
          <w:sz w:val="24"/>
          <w:szCs w:val="24"/>
        </w:rPr>
        <w:t>)</w:t>
      </w:r>
      <w:r w:rsidR="00161B9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E59895F" w14:textId="5A7AA0F5" w:rsidR="00600E70" w:rsidRDefault="00161B91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600E70">
        <w:rPr>
          <w:rFonts w:asciiTheme="majorHAnsi" w:hAnsiTheme="majorHAnsi" w:cstheme="majorHAnsi"/>
          <w:sz w:val="24"/>
          <w:szCs w:val="24"/>
        </w:rPr>
        <w:t xml:space="preserve">iorąc pod uwagę szerokie spektrum </w:t>
      </w:r>
      <w:r>
        <w:rPr>
          <w:rFonts w:asciiTheme="majorHAnsi" w:hAnsiTheme="majorHAnsi" w:cstheme="majorHAnsi"/>
          <w:sz w:val="24"/>
          <w:szCs w:val="24"/>
        </w:rPr>
        <w:t>zagadnień, w których powinien wyspecjalizować się koordynator dostępności aby skutecznie pełnić swoją funkcję, warto wprowadzić odpowiedni system motywacyjny</w:t>
      </w:r>
      <w:r w:rsidR="003D270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wzmacniający zaangażowanie i satysfakcję z podejmowanych, przez koordynatora</w:t>
      </w:r>
      <w:r w:rsidR="00563E8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działań. </w:t>
      </w:r>
    </w:p>
    <w:p w14:paraId="0117AAFE" w14:textId="5DA33E94" w:rsidR="001248ED" w:rsidRPr="001248ED" w:rsidRDefault="001248ED" w:rsidP="000F3A2A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1248ED">
        <w:rPr>
          <w:rFonts w:asciiTheme="majorHAnsi" w:hAnsiTheme="majorHAnsi" w:cstheme="majorHAnsi"/>
          <w:b/>
          <w:bCs/>
          <w:sz w:val="24"/>
          <w:szCs w:val="24"/>
        </w:rPr>
        <w:t>Rozwój i doskonalenie zawodowe</w:t>
      </w:r>
    </w:p>
    <w:p w14:paraId="3B893065" w14:textId="77777777" w:rsidR="00A1240D" w:rsidRDefault="001248ED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sukcesie zmian związanych z dostępnością świadcz</w:t>
      </w:r>
      <w:r w:rsidR="0093282C">
        <w:rPr>
          <w:rFonts w:asciiTheme="majorHAnsi" w:hAnsiTheme="majorHAnsi" w:cstheme="majorHAnsi"/>
          <w:sz w:val="24"/>
          <w:szCs w:val="24"/>
        </w:rPr>
        <w:t xml:space="preserve">y w dużym zakresie wiedza i doświadczenie osoby pełniącej funkcję koordynatora. </w:t>
      </w:r>
    </w:p>
    <w:p w14:paraId="033A786D" w14:textId="19F21897" w:rsidR="00EF003B" w:rsidRDefault="00A1240D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Jednocześnie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jak pokazują dotychczasowe obserwacje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 w:rsidR="0093282C">
        <w:rPr>
          <w:rFonts w:asciiTheme="majorHAnsi" w:hAnsiTheme="majorHAnsi" w:cstheme="majorHAnsi"/>
          <w:sz w:val="24"/>
          <w:szCs w:val="24"/>
        </w:rPr>
        <w:t xml:space="preserve"> d</w:t>
      </w:r>
      <w:r w:rsidR="001248ED" w:rsidRPr="00915B0E">
        <w:rPr>
          <w:rFonts w:asciiTheme="majorHAnsi" w:hAnsiTheme="majorHAnsi" w:cstheme="majorHAnsi"/>
          <w:sz w:val="24"/>
          <w:szCs w:val="24"/>
        </w:rPr>
        <w:t xml:space="preserve">obór osób zajmujących się tą tematyką bywa </w:t>
      </w:r>
      <w:r w:rsidR="0093282C">
        <w:rPr>
          <w:rFonts w:asciiTheme="majorHAnsi" w:hAnsiTheme="majorHAnsi" w:cstheme="majorHAnsi"/>
          <w:sz w:val="24"/>
          <w:szCs w:val="24"/>
        </w:rPr>
        <w:t xml:space="preserve">często </w:t>
      </w:r>
      <w:r w:rsidR="001248ED" w:rsidRPr="00915B0E">
        <w:rPr>
          <w:rFonts w:asciiTheme="majorHAnsi" w:hAnsiTheme="majorHAnsi" w:cstheme="majorHAnsi"/>
          <w:sz w:val="24"/>
          <w:szCs w:val="24"/>
        </w:rPr>
        <w:t>przypadkowy</w:t>
      </w:r>
      <w:r>
        <w:rPr>
          <w:rFonts w:asciiTheme="majorHAnsi" w:hAnsiTheme="majorHAnsi" w:cstheme="majorHAnsi"/>
          <w:sz w:val="24"/>
          <w:szCs w:val="24"/>
        </w:rPr>
        <w:t>. Finalnie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często osoby wyznaczone na koordynatora ds. dostępności nie mają </w:t>
      </w:r>
      <w:r w:rsidR="0093282C">
        <w:rPr>
          <w:rFonts w:asciiTheme="majorHAnsi" w:hAnsiTheme="majorHAnsi" w:cstheme="majorHAnsi"/>
          <w:sz w:val="24"/>
          <w:szCs w:val="24"/>
        </w:rPr>
        <w:t>przygotowania merytorycznego</w:t>
      </w:r>
      <w:r>
        <w:rPr>
          <w:rFonts w:asciiTheme="majorHAnsi" w:hAnsiTheme="majorHAnsi" w:cstheme="majorHAnsi"/>
          <w:sz w:val="24"/>
          <w:szCs w:val="24"/>
        </w:rPr>
        <w:t>, a ich dotychczasowe zadania mogą być bardzo odległe od kwestii jakimi mają zajmować się będąc koordynatorem</w:t>
      </w:r>
      <w:r w:rsidR="0093282C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Dlatego k</w:t>
      </w:r>
      <w:r w:rsidR="0093282C">
        <w:rPr>
          <w:rFonts w:asciiTheme="majorHAnsi" w:hAnsiTheme="majorHAnsi" w:cstheme="majorHAnsi"/>
          <w:sz w:val="24"/>
          <w:szCs w:val="24"/>
        </w:rPr>
        <w:t xml:space="preserve">luczowym jest zapewnienie możliwości </w:t>
      </w:r>
      <w:r w:rsidR="0093282C" w:rsidRPr="00915B0E">
        <w:rPr>
          <w:rFonts w:asciiTheme="majorHAnsi" w:hAnsiTheme="majorHAnsi" w:cstheme="majorHAnsi"/>
          <w:sz w:val="24"/>
          <w:szCs w:val="24"/>
        </w:rPr>
        <w:t>udziału w kursach</w:t>
      </w:r>
      <w:r w:rsidR="0093282C">
        <w:rPr>
          <w:rFonts w:asciiTheme="majorHAnsi" w:hAnsiTheme="majorHAnsi" w:cstheme="majorHAnsi"/>
          <w:sz w:val="24"/>
          <w:szCs w:val="24"/>
        </w:rPr>
        <w:t>,</w:t>
      </w:r>
      <w:r w:rsidR="0093282C" w:rsidRPr="00915B0E">
        <w:rPr>
          <w:rFonts w:asciiTheme="majorHAnsi" w:hAnsiTheme="majorHAnsi" w:cstheme="majorHAnsi"/>
          <w:sz w:val="24"/>
          <w:szCs w:val="24"/>
        </w:rPr>
        <w:t xml:space="preserve"> szkoleniach specjalistycznych</w:t>
      </w:r>
      <w:r w:rsidR="0093282C">
        <w:rPr>
          <w:rFonts w:asciiTheme="majorHAnsi" w:hAnsiTheme="majorHAnsi" w:cstheme="majorHAnsi"/>
          <w:sz w:val="24"/>
          <w:szCs w:val="24"/>
        </w:rPr>
        <w:t xml:space="preserve"> ale </w:t>
      </w:r>
      <w:r w:rsidR="0093282C">
        <w:rPr>
          <w:rFonts w:asciiTheme="majorHAnsi" w:hAnsiTheme="majorHAnsi" w:cstheme="majorHAnsi"/>
          <w:sz w:val="24"/>
          <w:szCs w:val="24"/>
        </w:rPr>
        <w:lastRenderedPageBreak/>
        <w:t>także studiach</w:t>
      </w:r>
      <w:r w:rsidR="00AF20E0">
        <w:rPr>
          <w:rFonts w:asciiTheme="majorHAnsi" w:hAnsiTheme="majorHAnsi" w:cstheme="majorHAnsi"/>
          <w:sz w:val="24"/>
          <w:szCs w:val="24"/>
        </w:rPr>
        <w:t>, które zapewnią odpowiednie przygotowanie koordynatorów do pełnionej funkcji</w:t>
      </w:r>
      <w:r w:rsidR="0093282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705073" w14:textId="2D7DC1DA" w:rsidR="00111008" w:rsidRPr="003D2706" w:rsidRDefault="0093282C" w:rsidP="000F3A2A">
      <w:pPr>
        <w:spacing w:before="120" w:after="120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t xml:space="preserve">Rekomendujemy aby koordynatorzy </w:t>
      </w:r>
      <w:r w:rsidR="00A1240D">
        <w:rPr>
          <w:rFonts w:asciiTheme="majorHAnsi" w:hAnsiTheme="majorHAnsi" w:cstheme="majorHAnsi"/>
          <w:sz w:val="24"/>
          <w:szCs w:val="24"/>
        </w:rPr>
        <w:t xml:space="preserve">ds. </w:t>
      </w:r>
      <w:r>
        <w:rPr>
          <w:rFonts w:asciiTheme="majorHAnsi" w:hAnsiTheme="majorHAnsi" w:cstheme="majorHAnsi"/>
          <w:sz w:val="24"/>
          <w:szCs w:val="24"/>
        </w:rPr>
        <w:t>dostępności dążyli do potwierdzania swoich umiejętności zdobywaniem kwalifikacji zawodowej.</w:t>
      </w:r>
      <w:r w:rsidR="00A1240D">
        <w:rPr>
          <w:rFonts w:asciiTheme="majorHAnsi" w:hAnsiTheme="majorHAnsi" w:cstheme="majorHAnsi"/>
          <w:sz w:val="24"/>
          <w:szCs w:val="24"/>
        </w:rPr>
        <w:t xml:space="preserve"> </w:t>
      </w:r>
      <w:r w:rsidR="00EF003B">
        <w:rPr>
          <w:rFonts w:asciiTheme="majorHAnsi" w:hAnsiTheme="majorHAnsi" w:cstheme="majorHAnsi"/>
          <w:sz w:val="24"/>
          <w:szCs w:val="24"/>
        </w:rPr>
        <w:t>W</w:t>
      </w:r>
      <w:r w:rsidR="00A1240D">
        <w:rPr>
          <w:rFonts w:asciiTheme="majorHAnsi" w:hAnsiTheme="majorHAnsi" w:cstheme="majorHAnsi"/>
          <w:sz w:val="24"/>
          <w:szCs w:val="24"/>
        </w:rPr>
        <w:t xml:space="preserve"> Zintegrowan</w:t>
      </w:r>
      <w:r w:rsidR="00EF003B">
        <w:rPr>
          <w:rFonts w:asciiTheme="majorHAnsi" w:hAnsiTheme="majorHAnsi" w:cstheme="majorHAnsi"/>
          <w:sz w:val="24"/>
          <w:szCs w:val="24"/>
        </w:rPr>
        <w:t xml:space="preserve">ym Systemie   Kwalifikacji funkcjonuje od 2020 r. </w:t>
      </w:r>
      <w:r w:rsidR="00022113">
        <w:rPr>
          <w:rFonts w:asciiTheme="majorHAnsi" w:hAnsiTheme="majorHAnsi" w:cstheme="majorHAnsi"/>
          <w:sz w:val="24"/>
          <w:szCs w:val="24"/>
        </w:rPr>
        <w:t>k</w:t>
      </w:r>
      <w:r w:rsidR="00EF003B">
        <w:rPr>
          <w:rFonts w:asciiTheme="majorHAnsi" w:hAnsiTheme="majorHAnsi" w:cstheme="majorHAnsi"/>
          <w:sz w:val="24"/>
          <w:szCs w:val="24"/>
        </w:rPr>
        <w:t>walifikacja pn.:</w:t>
      </w:r>
      <w:r w:rsidR="00A1240D">
        <w:rPr>
          <w:rFonts w:asciiTheme="majorHAnsi" w:hAnsiTheme="majorHAnsi" w:cstheme="majorHAnsi"/>
          <w:sz w:val="24"/>
          <w:szCs w:val="24"/>
        </w:rPr>
        <w:t xml:space="preserve"> </w:t>
      </w:r>
      <w:r w:rsidR="00EF003B" w:rsidRPr="00EF003B">
        <w:rPr>
          <w:rFonts w:asciiTheme="majorHAnsi" w:hAnsiTheme="majorHAnsi" w:cstheme="majorHAnsi"/>
          <w:sz w:val="24"/>
          <w:szCs w:val="24"/>
        </w:rPr>
        <w:t>„Wdrażanie dostępności w organizacji”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 w:rsidR="00EF003B" w:rsidRPr="00EF003B">
        <w:rPr>
          <w:rFonts w:asciiTheme="majorHAnsi" w:hAnsiTheme="majorHAnsi" w:cstheme="majorHAnsi"/>
          <w:sz w:val="24"/>
          <w:szCs w:val="24"/>
        </w:rPr>
        <w:t xml:space="preserve"> której  zakres merytoryczny obejmuje wiedzę i umiejętności wymagane przy pełnieniu </w:t>
      </w:r>
      <w:r w:rsidR="003E35D5" w:rsidRPr="00EF003B">
        <w:rPr>
          <w:rFonts w:asciiTheme="majorHAnsi" w:hAnsiTheme="majorHAnsi" w:cstheme="majorHAnsi"/>
          <w:sz w:val="24"/>
          <w:szCs w:val="24"/>
        </w:rPr>
        <w:t>funkcji</w:t>
      </w:r>
      <w:r w:rsidR="00EF003B" w:rsidRPr="00EF003B">
        <w:rPr>
          <w:rFonts w:asciiTheme="majorHAnsi" w:hAnsiTheme="majorHAnsi" w:cstheme="majorHAnsi"/>
          <w:sz w:val="24"/>
          <w:szCs w:val="24"/>
        </w:rPr>
        <w:t xml:space="preserve"> koordynatora ds. </w:t>
      </w:r>
      <w:r w:rsidR="003E35D5" w:rsidRPr="00EF003B">
        <w:rPr>
          <w:rFonts w:asciiTheme="majorHAnsi" w:hAnsiTheme="majorHAnsi" w:cstheme="majorHAnsi"/>
          <w:sz w:val="24"/>
          <w:szCs w:val="24"/>
        </w:rPr>
        <w:t>dostępności</w:t>
      </w:r>
      <w:r w:rsidR="003E35D5">
        <w:rPr>
          <w:rFonts w:asciiTheme="majorHAnsi" w:hAnsiTheme="majorHAnsi" w:cstheme="majorHAnsi"/>
          <w:sz w:val="24"/>
          <w:szCs w:val="24"/>
        </w:rPr>
        <w:t>. Zdobycie kwalifikacji wiąże się z udziałem w tzw. walidacji czyli sprawdzeniu wiedzy i umiejętności  kandydata. Obecnie d</w:t>
      </w:r>
      <w:r w:rsidR="006111CC" w:rsidRPr="00915B0E">
        <w:rPr>
          <w:rFonts w:asciiTheme="majorHAnsi" w:hAnsiTheme="majorHAnsi" w:cstheme="majorHAnsi"/>
          <w:sz w:val="24"/>
          <w:szCs w:val="24"/>
        </w:rPr>
        <w:t xml:space="preserve">wie </w:t>
      </w:r>
      <w:r w:rsidR="003E35D5">
        <w:rPr>
          <w:rFonts w:asciiTheme="majorHAnsi" w:hAnsiTheme="majorHAnsi" w:cstheme="majorHAnsi"/>
          <w:sz w:val="24"/>
          <w:szCs w:val="24"/>
        </w:rPr>
        <w:t>i</w:t>
      </w:r>
      <w:r w:rsidR="006111CC" w:rsidRPr="00915B0E">
        <w:rPr>
          <w:rFonts w:asciiTheme="majorHAnsi" w:hAnsiTheme="majorHAnsi" w:cstheme="majorHAnsi"/>
          <w:sz w:val="24"/>
          <w:szCs w:val="24"/>
        </w:rPr>
        <w:t>nstytucje</w:t>
      </w:r>
      <w:r w:rsidR="003E35D5">
        <w:rPr>
          <w:rFonts w:asciiTheme="majorHAnsi" w:hAnsiTheme="majorHAnsi" w:cstheme="majorHAnsi"/>
          <w:sz w:val="24"/>
          <w:szCs w:val="24"/>
        </w:rPr>
        <w:t xml:space="preserve"> są uprawnione do prowadzenia ww. walidacji. </w:t>
      </w:r>
      <w:r w:rsidR="006111CC" w:rsidRPr="00915B0E">
        <w:rPr>
          <w:rFonts w:asciiTheme="majorHAnsi" w:hAnsiTheme="majorHAnsi" w:cstheme="majorHAnsi"/>
          <w:sz w:val="24"/>
          <w:szCs w:val="24"/>
        </w:rPr>
        <w:t xml:space="preserve">Więcej szczegółów na temat kwalifikacji można znaleźć na stronie </w:t>
      </w:r>
      <w:hyperlink r:id="rId8" w:tgtFrame="_blank" w:tooltip="link do strony" w:history="1">
        <w:r w:rsidR="006111CC" w:rsidRPr="00915B0E">
          <w:rPr>
            <w:rStyle w:val="Hipercze"/>
            <w:rFonts w:asciiTheme="majorHAnsi" w:hAnsiTheme="majorHAnsi" w:cstheme="majorHAnsi"/>
            <w:sz w:val="24"/>
            <w:szCs w:val="24"/>
          </w:rPr>
          <w:t>Zintegrowanego Sy</w:t>
        </w:r>
        <w:bookmarkStart w:id="5" w:name="_GoBack"/>
        <w:bookmarkEnd w:id="5"/>
        <w:r w:rsidR="006111CC" w:rsidRPr="00915B0E">
          <w:rPr>
            <w:rStyle w:val="Hipercze"/>
            <w:rFonts w:asciiTheme="majorHAnsi" w:hAnsiTheme="majorHAnsi" w:cstheme="majorHAnsi"/>
            <w:sz w:val="24"/>
            <w:szCs w:val="24"/>
          </w:rPr>
          <w:t>stemu Kwalifikacji.</w:t>
        </w:r>
      </w:hyperlink>
    </w:p>
    <w:p w14:paraId="16FEDFB2" w14:textId="46647116" w:rsidR="003E2377" w:rsidRDefault="0093282C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Pr="00915B0E">
        <w:rPr>
          <w:rFonts w:asciiTheme="majorHAnsi" w:hAnsiTheme="majorHAnsi" w:cstheme="majorHAnsi"/>
          <w:sz w:val="24"/>
          <w:szCs w:val="24"/>
        </w:rPr>
        <w:t>unkcja koordynatora dostępności jest profesją młodą</w:t>
      </w:r>
      <w:r>
        <w:rPr>
          <w:rFonts w:asciiTheme="majorHAnsi" w:hAnsiTheme="majorHAnsi" w:cstheme="majorHAnsi"/>
          <w:sz w:val="24"/>
          <w:szCs w:val="24"/>
        </w:rPr>
        <w:t xml:space="preserve"> zatem wiedzę i inspirację </w:t>
      </w:r>
      <w:r w:rsidR="00FD1007">
        <w:rPr>
          <w:rFonts w:asciiTheme="majorHAnsi" w:hAnsiTheme="majorHAnsi" w:cstheme="majorHAnsi"/>
          <w:sz w:val="24"/>
          <w:szCs w:val="24"/>
        </w:rPr>
        <w:t xml:space="preserve">warto </w:t>
      </w:r>
      <w:r>
        <w:rPr>
          <w:rFonts w:asciiTheme="majorHAnsi" w:hAnsiTheme="majorHAnsi" w:cstheme="majorHAnsi"/>
          <w:sz w:val="24"/>
          <w:szCs w:val="24"/>
        </w:rPr>
        <w:t xml:space="preserve"> czerpać również z doświadczeń innych</w:t>
      </w:r>
      <w:r w:rsidR="009F0297">
        <w:rPr>
          <w:rFonts w:asciiTheme="majorHAnsi" w:hAnsiTheme="majorHAnsi" w:cstheme="majorHAnsi"/>
          <w:sz w:val="24"/>
          <w:szCs w:val="24"/>
        </w:rPr>
        <w:t xml:space="preserve"> podmiotów</w:t>
      </w:r>
      <w:r>
        <w:rPr>
          <w:rFonts w:asciiTheme="majorHAnsi" w:hAnsiTheme="majorHAnsi" w:cstheme="majorHAnsi"/>
          <w:sz w:val="24"/>
          <w:szCs w:val="24"/>
        </w:rPr>
        <w:t>.</w:t>
      </w:r>
      <w:r w:rsidR="00FD1007">
        <w:rPr>
          <w:rFonts w:asciiTheme="majorHAnsi" w:hAnsiTheme="majorHAnsi" w:cstheme="majorHAnsi"/>
          <w:sz w:val="24"/>
          <w:szCs w:val="24"/>
        </w:rPr>
        <w:t xml:space="preserve"> Dlatego zachęcamy osoby decyzyjne w danym podmiocie do umożliwienia</w:t>
      </w:r>
      <w:r w:rsidR="00022113">
        <w:rPr>
          <w:rFonts w:asciiTheme="majorHAnsi" w:hAnsiTheme="majorHAnsi" w:cstheme="majorHAnsi"/>
          <w:sz w:val="24"/>
          <w:szCs w:val="24"/>
        </w:rPr>
        <w:t>, koordynatorom dostępności,</w:t>
      </w:r>
      <w:r w:rsidR="00FD1007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>ktywn</w:t>
      </w:r>
      <w:r w:rsidR="00FD1007">
        <w:rPr>
          <w:rFonts w:asciiTheme="majorHAnsi" w:hAnsiTheme="majorHAnsi" w:cstheme="majorHAnsi"/>
          <w:sz w:val="24"/>
          <w:szCs w:val="24"/>
        </w:rPr>
        <w:t xml:space="preserve">ego udziału </w:t>
      </w:r>
      <w:r w:rsidR="00022113">
        <w:rPr>
          <w:rFonts w:asciiTheme="majorHAnsi" w:hAnsiTheme="majorHAnsi" w:cstheme="majorHAnsi"/>
          <w:sz w:val="24"/>
          <w:szCs w:val="24"/>
        </w:rPr>
        <w:t>w</w:t>
      </w:r>
      <w:r w:rsidR="00FD1007">
        <w:rPr>
          <w:rFonts w:asciiTheme="majorHAnsi" w:hAnsiTheme="majorHAnsi" w:cstheme="majorHAnsi"/>
          <w:sz w:val="24"/>
          <w:szCs w:val="24"/>
        </w:rPr>
        <w:t xml:space="preserve"> różnego</w:t>
      </w:r>
      <w:r>
        <w:rPr>
          <w:rFonts w:asciiTheme="majorHAnsi" w:hAnsiTheme="majorHAnsi" w:cstheme="majorHAnsi"/>
          <w:sz w:val="24"/>
          <w:szCs w:val="24"/>
        </w:rPr>
        <w:t xml:space="preserve"> rodzaju</w:t>
      </w:r>
      <w:r w:rsidRPr="00915B0E">
        <w:rPr>
          <w:rFonts w:asciiTheme="majorHAnsi" w:hAnsiTheme="majorHAnsi" w:cstheme="majorHAnsi"/>
          <w:sz w:val="24"/>
          <w:szCs w:val="24"/>
        </w:rPr>
        <w:t xml:space="preserve"> inicjatywach </w:t>
      </w:r>
      <w:r w:rsidR="00FD1007">
        <w:rPr>
          <w:rFonts w:asciiTheme="majorHAnsi" w:hAnsiTheme="majorHAnsi" w:cstheme="majorHAnsi"/>
          <w:sz w:val="24"/>
          <w:szCs w:val="24"/>
        </w:rPr>
        <w:t>skierowanych do tego grona</w:t>
      </w:r>
      <w:r w:rsidR="003E2377">
        <w:rPr>
          <w:rFonts w:asciiTheme="majorHAnsi" w:hAnsiTheme="majorHAnsi" w:cstheme="majorHAnsi"/>
          <w:sz w:val="24"/>
          <w:szCs w:val="24"/>
        </w:rPr>
        <w:t xml:space="preserve">, a także inicjowania współpracy z innymi osobami pełniącymi tę funkcję. </w:t>
      </w:r>
      <w:r w:rsidR="00FD10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B8C652" w14:textId="1FE2ACA9" w:rsidR="00396422" w:rsidRDefault="00FD1007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wydarzeniach organizowanych</w:t>
      </w:r>
      <w:r w:rsidR="003E2377">
        <w:rPr>
          <w:rFonts w:asciiTheme="majorHAnsi" w:hAnsiTheme="majorHAnsi" w:cstheme="majorHAnsi"/>
          <w:sz w:val="24"/>
          <w:szCs w:val="24"/>
        </w:rPr>
        <w:t xml:space="preserve"> dla koordynatorów </w:t>
      </w:r>
      <w:r>
        <w:rPr>
          <w:rFonts w:asciiTheme="majorHAnsi" w:hAnsiTheme="majorHAnsi" w:cstheme="majorHAnsi"/>
          <w:sz w:val="24"/>
          <w:szCs w:val="24"/>
        </w:rPr>
        <w:t xml:space="preserve">przez Ministerstwo </w:t>
      </w:r>
      <w:r w:rsidR="003E2377">
        <w:rPr>
          <w:rFonts w:asciiTheme="majorHAnsi" w:hAnsiTheme="majorHAnsi" w:cstheme="majorHAnsi"/>
          <w:sz w:val="24"/>
          <w:szCs w:val="24"/>
        </w:rPr>
        <w:t xml:space="preserve">Funduszy i Polityki Regionalnej lub współpracujące podmioty </w:t>
      </w:r>
      <w:r>
        <w:rPr>
          <w:rFonts w:asciiTheme="majorHAnsi" w:hAnsiTheme="majorHAnsi" w:cstheme="majorHAnsi"/>
          <w:sz w:val="24"/>
          <w:szCs w:val="24"/>
        </w:rPr>
        <w:t xml:space="preserve">informujemy </w:t>
      </w:r>
      <w:hyperlink r:id="rId9" w:anchor="/domyslne=1" w:history="1">
        <w:r w:rsidRPr="00915B0E">
          <w:rPr>
            <w:rStyle w:val="Hipercze"/>
            <w:rFonts w:asciiTheme="majorHAnsi" w:hAnsiTheme="majorHAnsi" w:cstheme="majorHAnsi"/>
            <w:sz w:val="24"/>
            <w:szCs w:val="24"/>
          </w:rPr>
          <w:t>na stronie www Programu Dostępność Plus</w:t>
        </w:r>
      </w:hyperlink>
      <w:r w:rsidRPr="00915B0E">
        <w:rPr>
          <w:rFonts w:asciiTheme="majorHAnsi" w:hAnsiTheme="majorHAnsi" w:cstheme="majorHAnsi"/>
          <w:sz w:val="24"/>
          <w:szCs w:val="24"/>
        </w:rPr>
        <w:t>.</w:t>
      </w:r>
      <w:r w:rsidR="003E2377">
        <w:rPr>
          <w:rFonts w:asciiTheme="majorHAnsi" w:hAnsiTheme="majorHAnsi" w:cstheme="majorHAnsi"/>
          <w:sz w:val="24"/>
          <w:szCs w:val="24"/>
        </w:rPr>
        <w:t xml:space="preserve"> </w:t>
      </w:r>
      <w:r w:rsidR="00396422">
        <w:rPr>
          <w:rFonts w:asciiTheme="majorHAnsi" w:hAnsiTheme="majorHAnsi" w:cstheme="majorHAnsi"/>
          <w:sz w:val="24"/>
          <w:szCs w:val="24"/>
        </w:rPr>
        <w:t xml:space="preserve">Niebawem będziemy informować o organizacji zjazdu koordynatorów, który odbędzie się w Warszawie pod koniec marca br. w związku z czym zachęcamy do śledzenia informacji zamieszczanych na stronie Programu Dostępność Plus. </w:t>
      </w:r>
    </w:p>
    <w:p w14:paraId="4F4568A1" w14:textId="39698FA7" w:rsidR="003E2377" w:rsidRDefault="003E2377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Dodatkowo koordynatorom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którzy zgłosili do MFIPR swoje dane za pomocą </w:t>
      </w:r>
      <w:hyperlink r:id="rId10" w:history="1">
        <w:r w:rsidRPr="003E2377">
          <w:rPr>
            <w:rStyle w:val="Hipercze"/>
            <w:rFonts w:asciiTheme="majorHAnsi" w:hAnsiTheme="majorHAnsi" w:cstheme="majorHAnsi"/>
            <w:sz w:val="24"/>
            <w:szCs w:val="24"/>
          </w:rPr>
          <w:t>formularza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dostarczamy także newslettery z podsumowaniem najważniejszych  informacji z naszej strony. Zachęcamy więc do zgłaszania się do naszej bazy danych oraz korzystania z informacji zamieszczanych na stronie Programu Dostępność Plus. Koordynatorzy znajd</w:t>
      </w:r>
      <w:r w:rsidR="00022113">
        <w:rPr>
          <w:rFonts w:asciiTheme="majorHAnsi" w:hAnsiTheme="majorHAnsi" w:cstheme="majorHAnsi"/>
          <w:sz w:val="24"/>
          <w:szCs w:val="24"/>
        </w:rPr>
        <w:t>ą</w:t>
      </w:r>
      <w:r>
        <w:rPr>
          <w:rFonts w:asciiTheme="majorHAnsi" w:hAnsiTheme="majorHAnsi" w:cstheme="majorHAnsi"/>
          <w:sz w:val="24"/>
          <w:szCs w:val="24"/>
        </w:rPr>
        <w:t xml:space="preserve"> tam m.in dedykowane temu gronu informacj</w:t>
      </w:r>
      <w:r w:rsidR="00022113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157F1BA" w14:textId="399EC60F" w:rsidR="00076CCB" w:rsidRPr="00022113" w:rsidRDefault="00076CCB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Zachęcamy koordynatorów także do kontaktu w sprawach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które budzą ich wątpliwości za</w:t>
      </w:r>
      <w:r w:rsidR="0002211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pośrednictwem adresu: </w:t>
      </w:r>
      <w:hyperlink r:id="rId11" w:history="1">
        <w:r w:rsidRPr="003D2706">
          <w:rPr>
            <w:rFonts w:asciiTheme="majorHAnsi" w:hAnsiTheme="majorHAnsi" w:cstheme="majorHAnsi"/>
            <w:b/>
            <w:bCs/>
            <w:sz w:val="24"/>
            <w:szCs w:val="24"/>
          </w:rPr>
          <w:t>dostepnosc.plus@mfipr.gov.pl</w:t>
        </w:r>
      </w:hyperlink>
      <w:r w:rsidR="003D270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0E187BC" w14:textId="77777777" w:rsidR="00076CCB" w:rsidRPr="00076CCB" w:rsidRDefault="00076CCB" w:rsidP="000F3A2A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bookmarkStart w:id="6" w:name="_81ndwm8qtedn" w:colFirst="0" w:colLast="0"/>
      <w:bookmarkEnd w:id="6"/>
      <w:r w:rsidRPr="00076CCB">
        <w:rPr>
          <w:rFonts w:asciiTheme="majorHAnsi" w:hAnsiTheme="majorHAnsi" w:cstheme="majorHAnsi"/>
          <w:b/>
          <w:bCs/>
          <w:sz w:val="24"/>
          <w:szCs w:val="24"/>
        </w:rPr>
        <w:t xml:space="preserve">Dodatkowe wskazówki </w:t>
      </w:r>
    </w:p>
    <w:p w14:paraId="00000029" w14:textId="0F964C0C" w:rsidR="00366B27" w:rsidRPr="00076CCB" w:rsidRDefault="00076CCB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chcielibyście Państwo zweryfikować czy</w:t>
      </w:r>
      <w:r w:rsidR="00BA3E07">
        <w:rPr>
          <w:rFonts w:asciiTheme="majorHAnsi" w:hAnsiTheme="majorHAnsi" w:cstheme="majorHAnsi"/>
          <w:sz w:val="24"/>
          <w:szCs w:val="24"/>
        </w:rPr>
        <w:t xml:space="preserve"> w Państwa podmiocie znane są wymagania ustawy o zapewnianiu dostępności, czy realizowany jest obowiązek wyznaczenia koordynatora ds. dostępności oraz czy </w:t>
      </w:r>
      <w:r>
        <w:rPr>
          <w:rFonts w:asciiTheme="majorHAnsi" w:hAnsiTheme="majorHAnsi" w:cstheme="majorHAnsi"/>
          <w:sz w:val="24"/>
          <w:szCs w:val="24"/>
        </w:rPr>
        <w:t>sposób organizacji pracy koordynatora ds. dostępności jest optymalny</w:t>
      </w:r>
      <w:r w:rsidR="00BA3E07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A3E07">
        <w:rPr>
          <w:rFonts w:asciiTheme="majorHAnsi" w:hAnsiTheme="majorHAnsi" w:cstheme="majorHAnsi"/>
          <w:sz w:val="24"/>
          <w:szCs w:val="24"/>
        </w:rPr>
        <w:t xml:space="preserve">czy też może wymaga zmiany, </w:t>
      </w:r>
      <w:r>
        <w:rPr>
          <w:rFonts w:asciiTheme="majorHAnsi" w:hAnsiTheme="majorHAnsi" w:cstheme="majorHAnsi"/>
          <w:sz w:val="24"/>
          <w:szCs w:val="24"/>
        </w:rPr>
        <w:t>poniżej  zamieszczono kilka przykładowych pytań</w:t>
      </w:r>
      <w:r w:rsidR="000221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które mogą w tym pomóc.  R</w:t>
      </w:r>
      <w:r w:rsidR="00C42959" w:rsidRPr="00076CCB">
        <w:rPr>
          <w:rFonts w:asciiTheme="majorHAnsi" w:hAnsiTheme="majorHAnsi" w:cstheme="majorHAnsi"/>
          <w:sz w:val="24"/>
          <w:szCs w:val="24"/>
        </w:rPr>
        <w:t xml:space="preserve">ekomendujemy dokonanie samooceny i sprawdzenie:  </w:t>
      </w:r>
    </w:p>
    <w:p w14:paraId="71CB19C7" w14:textId="77777777" w:rsidR="00BA3E07" w:rsidRPr="00915B0E" w:rsidRDefault="00BA3E07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 xml:space="preserve">czy jako osoba kierująca instytucją wie Pan/ Pani czym jest dostępność, zna Pan/ Pani wszystkie obszary dostępności w instytucji i jest Pan/ Pani świadomy/a konsekwencji braku zapewnienia dostępności? </w:t>
      </w:r>
    </w:p>
    <w:p w14:paraId="3B5BE758" w14:textId="486FE401" w:rsidR="00111008" w:rsidRDefault="00C42959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 xml:space="preserve">czy </w:t>
      </w:r>
      <w:r w:rsidR="005B5342" w:rsidRPr="00915B0E">
        <w:rPr>
          <w:rFonts w:asciiTheme="majorHAnsi" w:hAnsiTheme="majorHAnsi" w:cstheme="majorHAnsi"/>
          <w:sz w:val="24"/>
          <w:szCs w:val="24"/>
        </w:rPr>
        <w:t>w Państwa instytucji został wyznaczony koordynator</w:t>
      </w:r>
      <w:r w:rsidRPr="00915B0E">
        <w:rPr>
          <w:rFonts w:asciiTheme="majorHAnsi" w:hAnsiTheme="majorHAnsi" w:cstheme="majorHAnsi"/>
          <w:sz w:val="24"/>
          <w:szCs w:val="24"/>
        </w:rPr>
        <w:t xml:space="preserve"> dostępności?</w:t>
      </w:r>
    </w:p>
    <w:p w14:paraId="1C28A8F6" w14:textId="77777777" w:rsidR="00BA3E07" w:rsidRPr="00915B0E" w:rsidRDefault="00BA3E07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lastRenderedPageBreak/>
        <w:t>czy na stronie internetowej jest umieszczona informacja, kto pełni rolę koordynatora (imię i nazwisko) w Państwa instytucji?</w:t>
      </w:r>
    </w:p>
    <w:p w14:paraId="1A6E5B2D" w14:textId="72884411" w:rsidR="00111008" w:rsidRPr="00915B0E" w:rsidRDefault="00C42959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>czy umocowanie w strukturze zapewnia koordynatorowi sprawczość i wywiązywanie się z obowiązków?</w:t>
      </w:r>
    </w:p>
    <w:p w14:paraId="47BF958D" w14:textId="77777777" w:rsidR="00111008" w:rsidRPr="00915B0E" w:rsidRDefault="00C42959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 xml:space="preserve">czy koordynator w </w:t>
      </w:r>
      <w:r w:rsidR="005B5342" w:rsidRPr="00915B0E">
        <w:rPr>
          <w:rFonts w:asciiTheme="majorHAnsi" w:hAnsiTheme="majorHAnsi" w:cstheme="majorHAnsi"/>
          <w:sz w:val="24"/>
          <w:szCs w:val="24"/>
        </w:rPr>
        <w:t xml:space="preserve">Państwa </w:t>
      </w:r>
      <w:r w:rsidRPr="00915B0E">
        <w:rPr>
          <w:rFonts w:asciiTheme="majorHAnsi" w:hAnsiTheme="majorHAnsi" w:cstheme="majorHAnsi"/>
          <w:sz w:val="24"/>
          <w:szCs w:val="24"/>
        </w:rPr>
        <w:t xml:space="preserve">instytucji jest znany całemu zespołowi? </w:t>
      </w:r>
    </w:p>
    <w:p w14:paraId="5878B694" w14:textId="77777777" w:rsidR="00111008" w:rsidRPr="00915B0E" w:rsidRDefault="005B5342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>czy zespół wie jaka jest rola i zakres obowiązków koordynatora?</w:t>
      </w:r>
    </w:p>
    <w:p w14:paraId="6EA5B0BC" w14:textId="13F01086" w:rsidR="00111008" w:rsidRDefault="000224B6" w:rsidP="000F3A2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Theme="majorHAnsi" w:hAnsiTheme="majorHAnsi" w:cstheme="majorHAnsi"/>
          <w:sz w:val="24"/>
          <w:szCs w:val="24"/>
        </w:rPr>
      </w:pPr>
      <w:r w:rsidRPr="00915B0E">
        <w:rPr>
          <w:rFonts w:asciiTheme="majorHAnsi" w:hAnsiTheme="majorHAnsi" w:cstheme="majorHAnsi"/>
          <w:sz w:val="24"/>
          <w:szCs w:val="24"/>
        </w:rPr>
        <w:t>c</w:t>
      </w:r>
      <w:r w:rsidR="00C42959" w:rsidRPr="00915B0E">
        <w:rPr>
          <w:rFonts w:asciiTheme="majorHAnsi" w:hAnsiTheme="majorHAnsi" w:cstheme="majorHAnsi"/>
          <w:sz w:val="24"/>
          <w:szCs w:val="24"/>
        </w:rPr>
        <w:t xml:space="preserve">zy </w:t>
      </w:r>
      <w:r w:rsidR="005B5342" w:rsidRPr="00915B0E">
        <w:rPr>
          <w:rFonts w:asciiTheme="majorHAnsi" w:hAnsiTheme="majorHAnsi" w:cstheme="majorHAnsi"/>
          <w:sz w:val="24"/>
          <w:szCs w:val="24"/>
        </w:rPr>
        <w:t xml:space="preserve">z koordynatorem są </w:t>
      </w:r>
      <w:r w:rsidR="00C42959" w:rsidRPr="00915B0E">
        <w:rPr>
          <w:rFonts w:asciiTheme="majorHAnsi" w:hAnsiTheme="majorHAnsi" w:cstheme="majorHAnsi"/>
          <w:sz w:val="24"/>
          <w:szCs w:val="24"/>
        </w:rPr>
        <w:t>konsultowane projekty, działania, inwestycje, zakupy rozwiązań technologicznych, sprzętu i wszelkie decyzje mogące mieć wpływ na dostępność instytucji</w:t>
      </w:r>
      <w:r w:rsidR="005B5342" w:rsidRPr="00915B0E">
        <w:rPr>
          <w:rFonts w:asciiTheme="majorHAnsi" w:hAnsiTheme="majorHAnsi" w:cstheme="majorHAnsi"/>
          <w:sz w:val="24"/>
          <w:szCs w:val="24"/>
        </w:rPr>
        <w:t xml:space="preserve"> oraz jej oferty</w:t>
      </w:r>
      <w:r w:rsidR="00C42959" w:rsidRPr="00915B0E">
        <w:rPr>
          <w:rFonts w:asciiTheme="majorHAnsi" w:hAnsiTheme="majorHAnsi" w:cstheme="majorHAnsi"/>
          <w:sz w:val="24"/>
          <w:szCs w:val="24"/>
        </w:rPr>
        <w:t>?</w:t>
      </w:r>
    </w:p>
    <w:p w14:paraId="476F6B77" w14:textId="5C56509D" w:rsidR="00022113" w:rsidRPr="00022113" w:rsidRDefault="00022113" w:rsidP="000F3A2A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przykładowe pytania, z których możecie Państwo skorzystać dokonując samooceny </w:t>
      </w:r>
      <w:r w:rsidR="00B81696">
        <w:rPr>
          <w:rFonts w:asciiTheme="majorHAnsi" w:hAnsiTheme="majorHAnsi" w:cstheme="majorHAnsi"/>
          <w:sz w:val="24"/>
          <w:szCs w:val="24"/>
        </w:rPr>
        <w:t xml:space="preserve">zaangażowania Państwa podmiotu w rozwijanie dostępności. Zachęcamy do rozbudowywania listy o dodatkowe, kluczowe z punktu widzenia działalności Państwa podmiotu, zagadnienia, które warto sprawdzić dokonując oceny organizacji funkcji koordynatora dostępności w Państwa podmiocie.  </w:t>
      </w:r>
    </w:p>
    <w:sectPr w:rsidR="00022113" w:rsidRPr="00022113"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4585" w14:textId="77777777" w:rsidR="00E37D5C" w:rsidRDefault="00E37D5C" w:rsidP="00D80295">
      <w:pPr>
        <w:spacing w:line="240" w:lineRule="auto"/>
      </w:pPr>
      <w:r>
        <w:separator/>
      </w:r>
    </w:p>
  </w:endnote>
  <w:endnote w:type="continuationSeparator" w:id="0">
    <w:p w14:paraId="18108207" w14:textId="77777777" w:rsidR="00E37D5C" w:rsidRDefault="00E37D5C" w:rsidP="00D80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14499"/>
      <w:docPartObj>
        <w:docPartGallery w:val="Page Numbers (Bottom of Page)"/>
        <w:docPartUnique/>
      </w:docPartObj>
    </w:sdtPr>
    <w:sdtEndPr/>
    <w:sdtContent>
      <w:p w14:paraId="260600DC" w14:textId="51A63FA0" w:rsidR="006A7509" w:rsidRDefault="006A7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73" w:rsidRPr="00A12273">
          <w:rPr>
            <w:noProof/>
            <w:lang w:val="pl-PL"/>
          </w:rPr>
          <w:t>2</w:t>
        </w:r>
        <w:r>
          <w:fldChar w:fldCharType="end"/>
        </w:r>
      </w:p>
    </w:sdtContent>
  </w:sdt>
  <w:p w14:paraId="40833824" w14:textId="77777777" w:rsidR="006A7509" w:rsidRDefault="006A7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E7B8" w14:textId="77777777" w:rsidR="00E37D5C" w:rsidRDefault="00E37D5C" w:rsidP="00D80295">
      <w:pPr>
        <w:spacing w:line="240" w:lineRule="auto"/>
      </w:pPr>
      <w:r>
        <w:separator/>
      </w:r>
    </w:p>
  </w:footnote>
  <w:footnote w:type="continuationSeparator" w:id="0">
    <w:p w14:paraId="00373D87" w14:textId="77777777" w:rsidR="00E37D5C" w:rsidRDefault="00E37D5C" w:rsidP="00D80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968"/>
    <w:multiLevelType w:val="multilevel"/>
    <w:tmpl w:val="8002599A"/>
    <w:lvl w:ilvl="0">
      <w:start w:val="1"/>
      <w:numFmt w:val="bullet"/>
      <w:lvlText w:val="●"/>
      <w:lvlJc w:val="left"/>
      <w:pPr>
        <w:ind w:left="80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81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953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25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097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169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241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313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3851" w:hanging="360"/>
      </w:pPr>
      <w:rPr>
        <w:u w:val="none"/>
      </w:rPr>
    </w:lvl>
  </w:abstractNum>
  <w:abstractNum w:abstractNumId="1" w15:restartNumberingAfterBreak="0">
    <w:nsid w:val="451A2BF4"/>
    <w:multiLevelType w:val="hybridMultilevel"/>
    <w:tmpl w:val="DC842E5E"/>
    <w:lvl w:ilvl="0" w:tplc="3D007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13D4C"/>
    <w:multiLevelType w:val="hybridMultilevel"/>
    <w:tmpl w:val="9DD696C0"/>
    <w:lvl w:ilvl="0" w:tplc="F8F6B3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40AB"/>
    <w:multiLevelType w:val="multilevel"/>
    <w:tmpl w:val="23F02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7"/>
    <w:rsid w:val="0001549F"/>
    <w:rsid w:val="00020747"/>
    <w:rsid w:val="00022113"/>
    <w:rsid w:val="000224B6"/>
    <w:rsid w:val="00076CCB"/>
    <w:rsid w:val="000F3A2A"/>
    <w:rsid w:val="00100BA9"/>
    <w:rsid w:val="00111008"/>
    <w:rsid w:val="001248ED"/>
    <w:rsid w:val="00146066"/>
    <w:rsid w:val="00161B91"/>
    <w:rsid w:val="00191294"/>
    <w:rsid w:val="001C76EE"/>
    <w:rsid w:val="001D7D07"/>
    <w:rsid w:val="00200857"/>
    <w:rsid w:val="002531C1"/>
    <w:rsid w:val="002D28ED"/>
    <w:rsid w:val="003422DC"/>
    <w:rsid w:val="003568E5"/>
    <w:rsid w:val="00361AEF"/>
    <w:rsid w:val="00366B27"/>
    <w:rsid w:val="00396422"/>
    <w:rsid w:val="003972F5"/>
    <w:rsid w:val="003C6E42"/>
    <w:rsid w:val="003D2706"/>
    <w:rsid w:val="003E2377"/>
    <w:rsid w:val="003E35D5"/>
    <w:rsid w:val="003F1E32"/>
    <w:rsid w:val="004821ED"/>
    <w:rsid w:val="004A0DBB"/>
    <w:rsid w:val="004E106D"/>
    <w:rsid w:val="00502135"/>
    <w:rsid w:val="00517304"/>
    <w:rsid w:val="0056191F"/>
    <w:rsid w:val="00563E80"/>
    <w:rsid w:val="005657B4"/>
    <w:rsid w:val="005B5342"/>
    <w:rsid w:val="005C7DEF"/>
    <w:rsid w:val="005E4D77"/>
    <w:rsid w:val="00600E70"/>
    <w:rsid w:val="006111CC"/>
    <w:rsid w:val="0067691E"/>
    <w:rsid w:val="006A7509"/>
    <w:rsid w:val="00796792"/>
    <w:rsid w:val="007E7BFD"/>
    <w:rsid w:val="00837FBD"/>
    <w:rsid w:val="00884760"/>
    <w:rsid w:val="008A4784"/>
    <w:rsid w:val="008E3A38"/>
    <w:rsid w:val="008F1DB3"/>
    <w:rsid w:val="008F2364"/>
    <w:rsid w:val="00915B0E"/>
    <w:rsid w:val="0093282C"/>
    <w:rsid w:val="00983EFB"/>
    <w:rsid w:val="009F0297"/>
    <w:rsid w:val="00A12273"/>
    <w:rsid w:val="00A1240D"/>
    <w:rsid w:val="00A92521"/>
    <w:rsid w:val="00AD4DD4"/>
    <w:rsid w:val="00AF20E0"/>
    <w:rsid w:val="00B81696"/>
    <w:rsid w:val="00BA0DD5"/>
    <w:rsid w:val="00BA3E07"/>
    <w:rsid w:val="00BA4106"/>
    <w:rsid w:val="00BB5A6D"/>
    <w:rsid w:val="00C076A2"/>
    <w:rsid w:val="00C42959"/>
    <w:rsid w:val="00C7044D"/>
    <w:rsid w:val="00C718A5"/>
    <w:rsid w:val="00D80295"/>
    <w:rsid w:val="00E37D5C"/>
    <w:rsid w:val="00E821D2"/>
    <w:rsid w:val="00EA5602"/>
    <w:rsid w:val="00EF003B"/>
    <w:rsid w:val="00FB0ECD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4DFF"/>
  <w15:docId w15:val="{2005A958-3F55-43D2-81DC-FFDBBBF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02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295"/>
  </w:style>
  <w:style w:type="paragraph" w:styleId="Stopka">
    <w:name w:val="footer"/>
    <w:basedOn w:val="Normalny"/>
    <w:link w:val="StopkaZnak"/>
    <w:uiPriority w:val="99"/>
    <w:unhideWhenUsed/>
    <w:rsid w:val="00D802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295"/>
  </w:style>
  <w:style w:type="paragraph" w:styleId="NormalnyWeb">
    <w:name w:val="Normal (Web)"/>
    <w:basedOn w:val="Normalny"/>
    <w:uiPriority w:val="99"/>
    <w:unhideWhenUsed/>
    <w:rsid w:val="0020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110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8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8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11CC"/>
    <w:rPr>
      <w:b/>
      <w:bCs/>
    </w:rPr>
  </w:style>
  <w:style w:type="character" w:customStyle="1" w:styleId="file-details">
    <w:name w:val="file-details"/>
    <w:basedOn w:val="Domylnaczcionkaakapitu"/>
    <w:rsid w:val="006111CC"/>
  </w:style>
  <w:style w:type="character" w:styleId="UyteHipercze">
    <w:name w:val="FollowedHyperlink"/>
    <w:basedOn w:val="Domylnaczcionkaakapitu"/>
    <w:uiPriority w:val="99"/>
    <w:semiHidden/>
    <w:unhideWhenUsed/>
    <w:rsid w:val="006111C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06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0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0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gov.pl/k?id_kw=134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epnosc.plus@mfip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fundusze-europejskie-bez-barier/dostepnosc-plus/koordynatorzy-dostepnosci/zglos-koordynat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aktualno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696C-6B35-4EEA-BAA2-982B39A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Opasiak</dc:creator>
  <cp:lastModifiedBy>Zając, Marta</cp:lastModifiedBy>
  <cp:revision>2</cp:revision>
  <dcterms:created xsi:type="dcterms:W3CDTF">2023-03-08T13:11:00Z</dcterms:created>
  <dcterms:modified xsi:type="dcterms:W3CDTF">2023-03-08T13:11:00Z</dcterms:modified>
</cp:coreProperties>
</file>